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200"/>
        <w:gridCol w:w="7190"/>
      </w:tblGrid>
      <w:tr w:rsidR="00233DF6" w:rsidRPr="00E5555A" w14:paraId="19622641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625D86D8" w14:textId="77777777" w:rsidR="00233DF6" w:rsidRPr="00E5555A" w:rsidRDefault="00233DF6" w:rsidP="00DF3E91">
            <w:pPr>
              <w:jc w:val="center"/>
            </w:pPr>
            <w:r w:rsidRPr="00E5555A">
              <w:rPr>
                <w:noProof/>
              </w:rPr>
              <w:drawing>
                <wp:inline distT="0" distB="0" distL="0" distR="0" wp14:anchorId="1CE75AEC" wp14:editId="7297C2D5">
                  <wp:extent cx="1435735" cy="1941195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2" t="15254" r="33333"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55A">
              <w:t xml:space="preserve"> </w:t>
            </w:r>
            <w:r w:rsidRPr="00E5555A">
              <w:rPr>
                <w:noProof/>
              </w:rPr>
              <w:drawing>
                <wp:inline distT="0" distB="0" distL="0" distR="0" wp14:anchorId="431A60F0" wp14:editId="66059EE4">
                  <wp:extent cx="2815590" cy="1844675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390AF66B" w14:textId="77777777" w:rsidR="00233DF6" w:rsidRPr="00E5555A" w:rsidRDefault="00233DF6" w:rsidP="00DF3E91">
            <w:pPr>
              <w:ind w:left="360"/>
            </w:pPr>
          </w:p>
          <w:p w14:paraId="749C3A90" w14:textId="77777777" w:rsidR="00233DF6" w:rsidRPr="00E5555A" w:rsidRDefault="00233DF6" w:rsidP="00DF3E91">
            <w:pPr>
              <w:ind w:left="360"/>
              <w:rPr>
                <w:b/>
                <w:smallCaps/>
              </w:rPr>
            </w:pPr>
            <w:r w:rsidRPr="00E5555A">
              <w:rPr>
                <w:b/>
                <w:smallCaps/>
              </w:rPr>
              <w:t xml:space="preserve">minimal </w:t>
            </w:r>
            <w:proofErr w:type="gramStart"/>
            <w:r>
              <w:rPr>
                <w:b/>
                <w:smallCaps/>
              </w:rPr>
              <w:t xml:space="preserve">change </w:t>
            </w:r>
            <w:r w:rsidRPr="00E5555A">
              <w:rPr>
                <w:b/>
                <w:smallCaps/>
              </w:rPr>
              <w:t xml:space="preserve"> disease</w:t>
            </w:r>
            <w:proofErr w:type="gramEnd"/>
          </w:p>
          <w:p w14:paraId="287FA265" w14:textId="77777777" w:rsidR="00233DF6" w:rsidRPr="00E5555A" w:rsidRDefault="00233DF6" w:rsidP="00DF3E91">
            <w:pPr>
              <w:ind w:left="360"/>
            </w:pPr>
          </w:p>
          <w:p w14:paraId="4385CEBD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t>most common nephrotic syndrome in kids</w:t>
            </w:r>
          </w:p>
          <w:p w14:paraId="7F58FE86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</w:rPr>
              <w:t>Etiology:</w:t>
            </w:r>
            <w:r w:rsidRPr="00E5555A">
              <w:t xml:space="preserve"> podocyte injury; </w:t>
            </w:r>
            <w:proofErr w:type="gramStart"/>
            <w:r w:rsidRPr="00E5555A">
              <w:t>cytokines?;</w:t>
            </w:r>
            <w:proofErr w:type="gramEnd"/>
            <w:r w:rsidRPr="00E5555A">
              <w:t xml:space="preserve"> ↓ negative charge of GBM; → loss of neg proteins (albumin); can result from NSAIDs</w:t>
            </w:r>
          </w:p>
          <w:p w14:paraId="14296107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</w:rPr>
              <w:t xml:space="preserve">immune? </w:t>
            </w:r>
            <w:r w:rsidRPr="00E5555A">
              <w:t>can follow URTI; ↑ #s w/Hodgkin’s</w:t>
            </w:r>
          </w:p>
          <w:p w14:paraId="127C173F" w14:textId="77777777" w:rsidR="00233DF6" w:rsidRPr="00E5555A" w:rsidRDefault="00233DF6" w:rsidP="00DF3E91">
            <w:pPr>
              <w:ind w:left="360"/>
              <w:rPr>
                <w:b/>
              </w:rPr>
            </w:pPr>
          </w:p>
          <w:p w14:paraId="3D948D3A" w14:textId="77777777" w:rsidR="00233DF6" w:rsidRPr="00E5555A" w:rsidRDefault="00233DF6" w:rsidP="00DF3E91">
            <w:pPr>
              <w:ind w:left="360"/>
              <w:rPr>
                <w:smallCaps/>
              </w:rPr>
            </w:pPr>
            <w:r w:rsidRPr="00E5555A">
              <w:rPr>
                <w:b/>
                <w:smallCaps/>
              </w:rPr>
              <w:t>pathology</w:t>
            </w:r>
            <w:r w:rsidRPr="00E5555A">
              <w:rPr>
                <w:smallCaps/>
              </w:rPr>
              <w:t xml:space="preserve"> </w:t>
            </w:r>
          </w:p>
          <w:p w14:paraId="06FAAC89" w14:textId="77777777" w:rsidR="00233DF6" w:rsidRPr="00E5555A" w:rsidRDefault="00233DF6" w:rsidP="00DF3E91">
            <w:pPr>
              <w:ind w:left="360"/>
            </w:pPr>
          </w:p>
          <w:p w14:paraId="59B9BBAA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</w:rPr>
              <w:t>LM:</w:t>
            </w:r>
            <w:r w:rsidRPr="00E5555A">
              <w:t xml:space="preserve"> no discernable Δ </w:t>
            </w:r>
          </w:p>
          <w:p w14:paraId="456155EE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</w:rPr>
              <w:t>IF:</w:t>
            </w:r>
            <w:r w:rsidRPr="00E5555A">
              <w:t xml:space="preserve"> negative – no </w:t>
            </w:r>
            <w:proofErr w:type="spellStart"/>
            <w:r w:rsidRPr="00E5555A">
              <w:t>immuine</w:t>
            </w:r>
            <w:proofErr w:type="spellEnd"/>
            <w:r w:rsidRPr="00E5555A">
              <w:t xml:space="preserve"> complexes present</w:t>
            </w:r>
          </w:p>
          <w:p w14:paraId="422A57E3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</w:rPr>
              <w:t xml:space="preserve">EM: </w:t>
            </w:r>
            <w:r w:rsidRPr="00E5555A">
              <w:t>foot process effacement (specialization retracts w/injury)</w:t>
            </w:r>
          </w:p>
          <w:p w14:paraId="6D7A83CB" w14:textId="77777777" w:rsidR="00233DF6" w:rsidRPr="00E5555A" w:rsidRDefault="00233DF6" w:rsidP="00DF3E91">
            <w:pPr>
              <w:ind w:left="360"/>
            </w:pPr>
          </w:p>
          <w:p w14:paraId="101EE4E8" w14:textId="77777777" w:rsidR="00233DF6" w:rsidRPr="00E5555A" w:rsidRDefault="00233DF6" w:rsidP="00DF3E91">
            <w:pPr>
              <w:ind w:left="360"/>
            </w:pPr>
            <w:r w:rsidRPr="00E5555A">
              <w:rPr>
                <w:b/>
                <w:smallCaps/>
              </w:rPr>
              <w:t>prognosis</w:t>
            </w:r>
          </w:p>
          <w:p w14:paraId="0C4049F6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t>good – responds to steroids</w:t>
            </w:r>
          </w:p>
        </w:tc>
      </w:tr>
      <w:tr w:rsidR="00233DF6" w:rsidRPr="00E5555A" w14:paraId="2B6847C1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656254D1" w14:textId="77777777" w:rsidR="00233DF6" w:rsidRPr="00E5555A" w:rsidRDefault="00233DF6" w:rsidP="00DF3E91">
            <w:pPr>
              <w:jc w:val="center"/>
            </w:pPr>
            <w:r w:rsidRPr="00E5555A">
              <w:rPr>
                <w:noProof/>
              </w:rPr>
              <w:drawing>
                <wp:inline distT="0" distB="0" distL="0" distR="0" wp14:anchorId="00AD8A84" wp14:editId="1CA79CD5">
                  <wp:extent cx="2013585" cy="1644015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CC187" w14:textId="77777777" w:rsidR="00233DF6" w:rsidRPr="00E5555A" w:rsidRDefault="00233DF6" w:rsidP="00DF3E91">
            <w:pPr>
              <w:jc w:val="center"/>
            </w:pPr>
            <w:r w:rsidRPr="00E5555A">
              <w:rPr>
                <w:noProof/>
              </w:rPr>
              <w:drawing>
                <wp:inline distT="0" distB="0" distL="0" distR="0" wp14:anchorId="653857AB" wp14:editId="3D881A9E">
                  <wp:extent cx="1612265" cy="1203325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1" r="21481" b="3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55A">
              <w:rPr>
                <w:noProof/>
              </w:rPr>
              <w:drawing>
                <wp:inline distT="0" distB="0" distL="0" distR="0" wp14:anchorId="2971F950" wp14:editId="14764AB5">
                  <wp:extent cx="1339215" cy="1186815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27" b="4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90539" w14:textId="77777777" w:rsidR="00233DF6" w:rsidRPr="00E5555A" w:rsidRDefault="00233DF6" w:rsidP="00DF3E91">
            <w:pPr>
              <w:jc w:val="center"/>
            </w:pPr>
          </w:p>
        </w:tc>
        <w:tc>
          <w:tcPr>
            <w:tcW w:w="7200" w:type="dxa"/>
            <w:vAlign w:val="center"/>
          </w:tcPr>
          <w:p w14:paraId="62CA49DA" w14:textId="77777777" w:rsidR="00233DF6" w:rsidRPr="00E5555A" w:rsidRDefault="00233DF6" w:rsidP="00DF3E91">
            <w:pPr>
              <w:ind w:left="360"/>
            </w:pPr>
          </w:p>
          <w:p w14:paraId="05800A7D" w14:textId="77777777" w:rsidR="00233DF6" w:rsidRPr="00E5555A" w:rsidRDefault="00233DF6" w:rsidP="00DF3E91">
            <w:pPr>
              <w:ind w:left="360"/>
            </w:pPr>
            <w:r w:rsidRPr="00E5555A">
              <w:rPr>
                <w:b/>
                <w:smallCaps/>
              </w:rPr>
              <w:t>focal segmental glomerular sclerosis (</w:t>
            </w:r>
            <w:proofErr w:type="spellStart"/>
            <w:r w:rsidRPr="00E5555A">
              <w:rPr>
                <w:b/>
                <w:smallCaps/>
              </w:rPr>
              <w:t>fsgs</w:t>
            </w:r>
            <w:proofErr w:type="spellEnd"/>
            <w:r w:rsidRPr="00E5555A">
              <w:rPr>
                <w:b/>
                <w:smallCaps/>
              </w:rPr>
              <w:t>)</w:t>
            </w:r>
          </w:p>
          <w:p w14:paraId="1C1F0C2B" w14:textId="77777777" w:rsidR="00233DF6" w:rsidRPr="00E5555A" w:rsidRDefault="00233DF6" w:rsidP="00DF3E91"/>
          <w:p w14:paraId="6E228E48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t>2</w:t>
            </w:r>
            <w:r w:rsidRPr="00E5555A">
              <w:rPr>
                <w:vertAlign w:val="superscript"/>
              </w:rPr>
              <w:t>nd</w:t>
            </w:r>
            <w:r w:rsidRPr="00E5555A">
              <w:t xml:space="preserve"> among kids; most among AAs; resistant to steroids; progressive → renal failure (years); Tx w/</w:t>
            </w:r>
            <w:proofErr w:type="spellStart"/>
            <w:r w:rsidRPr="00E5555A">
              <w:t>immunosuppressives</w:t>
            </w:r>
            <w:proofErr w:type="spellEnd"/>
          </w:p>
          <w:p w14:paraId="3EB956FE" w14:textId="77777777" w:rsidR="00233DF6" w:rsidRPr="00E5555A" w:rsidRDefault="00233DF6" w:rsidP="00DF3E91">
            <w:pPr>
              <w:numPr>
                <w:ilvl w:val="0"/>
                <w:numId w:val="1"/>
              </w:numPr>
            </w:pPr>
            <w:r w:rsidRPr="00E5555A">
              <w:rPr>
                <w:b/>
                <w:smallCaps/>
              </w:rPr>
              <w:t xml:space="preserve">etiology: </w:t>
            </w:r>
            <w:proofErr w:type="spellStart"/>
            <w:r w:rsidRPr="00E5555A">
              <w:t>ideopathic</w:t>
            </w:r>
            <w:proofErr w:type="spellEnd"/>
            <w:r w:rsidRPr="00E5555A">
              <w:t xml:space="preserve">; circulating </w:t>
            </w:r>
            <w:proofErr w:type="gramStart"/>
            <w:r w:rsidRPr="00E5555A">
              <w:t>factor?;</w:t>
            </w:r>
            <w:proofErr w:type="gramEnd"/>
            <w:r w:rsidRPr="00E5555A">
              <w:t xml:space="preserve"> not immune complex or Ab; occurs post-transplant; serum causes lesion in other</w:t>
            </w:r>
          </w:p>
          <w:p w14:paraId="674B2B68" w14:textId="77777777" w:rsidR="00233DF6" w:rsidRPr="00E5555A" w:rsidRDefault="00233DF6" w:rsidP="00DF3E91">
            <w:pPr>
              <w:numPr>
                <w:ilvl w:val="0"/>
                <w:numId w:val="1"/>
              </w:numPr>
              <w:tabs>
                <w:tab w:val="clear" w:pos="360"/>
              </w:tabs>
            </w:pPr>
            <w:r w:rsidRPr="00E5555A">
              <w:rPr>
                <w:b/>
                <w:smallCaps/>
              </w:rPr>
              <w:t>pathology</w:t>
            </w:r>
            <w:r w:rsidRPr="00E5555A">
              <w:t xml:space="preserve">: scattered glomerular sclerosis; segmental → global; IF negative (except </w:t>
            </w:r>
            <w:r>
              <w:t xml:space="preserve">C3 and </w:t>
            </w:r>
            <w:r w:rsidRPr="00E5555A">
              <w:t>IgM</w:t>
            </w:r>
            <w:r>
              <w:t xml:space="preserve"> (big) get</w:t>
            </w:r>
            <w:r w:rsidRPr="00E5555A">
              <w:t xml:space="preserve"> stuck); EM foot process effacement</w:t>
            </w:r>
          </w:p>
          <w:p w14:paraId="49CD2C84" w14:textId="77777777" w:rsidR="00233DF6" w:rsidRPr="00E5555A" w:rsidRDefault="00233DF6" w:rsidP="00DF3E91">
            <w:pPr>
              <w:numPr>
                <w:ilvl w:val="0"/>
                <w:numId w:val="1"/>
              </w:numPr>
              <w:tabs>
                <w:tab w:val="clear" w:pos="360"/>
              </w:tabs>
            </w:pPr>
            <w:r w:rsidRPr="00E5555A">
              <w:rPr>
                <w:b/>
                <w:smallCaps/>
              </w:rPr>
              <w:t>prognosis:</w:t>
            </w:r>
            <w:r w:rsidRPr="00E5555A">
              <w:t xml:space="preserve"> focally sclerotic gloms → completely sclerosed; → renal failure; steroid resistant</w:t>
            </w:r>
          </w:p>
          <w:p w14:paraId="5F31A7D5" w14:textId="77777777" w:rsidR="00233DF6" w:rsidRPr="00E5555A" w:rsidRDefault="00233DF6" w:rsidP="00DF3E91">
            <w:pPr>
              <w:ind w:left="360"/>
              <w:rPr>
                <w:b/>
                <w:smallCaps/>
              </w:rPr>
            </w:pPr>
          </w:p>
          <w:p w14:paraId="0F007517" w14:textId="77777777" w:rsidR="00233DF6" w:rsidRPr="00E5555A" w:rsidRDefault="00233DF6" w:rsidP="00DF3E91">
            <w:pPr>
              <w:ind w:left="360"/>
            </w:pPr>
            <w:r w:rsidRPr="00E5555A">
              <w:rPr>
                <w:b/>
                <w:smallCaps/>
              </w:rPr>
              <w:t>secondary</w:t>
            </w:r>
          </w:p>
          <w:p w14:paraId="1F98BD9D" w14:textId="77777777" w:rsidR="00233DF6" w:rsidRDefault="00233DF6" w:rsidP="00DF3E91">
            <w:pPr>
              <w:numPr>
                <w:ilvl w:val="0"/>
                <w:numId w:val="1"/>
              </w:numPr>
              <w:tabs>
                <w:tab w:val="clear" w:pos="360"/>
              </w:tabs>
            </w:pPr>
            <w:r w:rsidRPr="00E5555A">
              <w:t>↓ # glomeruli; hypertrophy; ↑</w:t>
            </w:r>
            <w:r>
              <w:t xml:space="preserve"> glomerular </w:t>
            </w:r>
            <w:r w:rsidRPr="00E5555A">
              <w:t xml:space="preserve">BP &amp; filtration; injures remaining </w:t>
            </w:r>
            <w:proofErr w:type="spellStart"/>
            <w:r w:rsidRPr="00E5555A">
              <w:t>glomureli</w:t>
            </w:r>
            <w:proofErr w:type="spellEnd"/>
            <w:r w:rsidRPr="00E5555A">
              <w:t xml:space="preserve">; vicious </w:t>
            </w:r>
            <w:proofErr w:type="spellStart"/>
            <w:r w:rsidRPr="00E5555A">
              <w:t>cyle</w:t>
            </w:r>
            <w:proofErr w:type="spellEnd"/>
            <w:r w:rsidRPr="00E5555A">
              <w:t xml:space="preserve"> → renal failure</w:t>
            </w:r>
          </w:p>
          <w:p w14:paraId="41AEE3BC" w14:textId="77777777" w:rsidR="00233DF6" w:rsidRPr="00E5555A" w:rsidRDefault="00233DF6" w:rsidP="00DF3E91">
            <w:pPr>
              <w:numPr>
                <w:ilvl w:val="0"/>
                <w:numId w:val="1"/>
              </w:numPr>
              <w:tabs>
                <w:tab w:val="clear" w:pos="360"/>
              </w:tabs>
            </w:pPr>
            <w:r>
              <w:rPr>
                <w:b/>
              </w:rPr>
              <w:t>rarely</w:t>
            </w:r>
            <w:r>
              <w:t xml:space="preserve"> occurs as a result of a loss of one kidney </w:t>
            </w:r>
          </w:p>
          <w:p w14:paraId="6D6389DF" w14:textId="77777777" w:rsidR="00233DF6" w:rsidRPr="00E5555A" w:rsidRDefault="00233DF6" w:rsidP="00DF3E91">
            <w:pPr>
              <w:ind w:left="360"/>
              <w:rPr>
                <w:b/>
                <w:smallCaps/>
              </w:rPr>
            </w:pPr>
          </w:p>
          <w:p w14:paraId="1EAD2367" w14:textId="77777777" w:rsidR="00233DF6" w:rsidRPr="00E5555A" w:rsidRDefault="00233DF6" w:rsidP="00DF3E91">
            <w:pPr>
              <w:ind w:left="360"/>
              <w:rPr>
                <w:b/>
              </w:rPr>
            </w:pPr>
            <w:r w:rsidRPr="00E5555A">
              <w:rPr>
                <w:b/>
                <w:smallCaps/>
              </w:rPr>
              <w:t>collapsing (</w:t>
            </w:r>
            <w:r w:rsidRPr="00E5555A">
              <w:rPr>
                <w:b/>
              </w:rPr>
              <w:t>lower right-hand image)</w:t>
            </w:r>
          </w:p>
          <w:p w14:paraId="7333F5C4" w14:textId="77777777" w:rsidR="00233DF6" w:rsidRPr="00E5555A" w:rsidRDefault="00233DF6" w:rsidP="00DF3E91">
            <w:pPr>
              <w:numPr>
                <w:ilvl w:val="0"/>
                <w:numId w:val="1"/>
              </w:numPr>
              <w:tabs>
                <w:tab w:val="clear" w:pos="360"/>
              </w:tabs>
              <w:rPr>
                <w:b/>
              </w:rPr>
            </w:pPr>
            <w:r w:rsidRPr="00E5555A">
              <w:t xml:space="preserve">variant of FSGS; </w:t>
            </w:r>
            <w:r w:rsidRPr="00E5555A">
              <w:rPr>
                <w:b/>
              </w:rPr>
              <w:t>HIV infection</w:t>
            </w:r>
            <w:r w:rsidRPr="00E5555A">
              <w:t xml:space="preserve">; IV heroin; ↑ # among </w:t>
            </w:r>
            <w:proofErr w:type="spellStart"/>
            <w:r w:rsidRPr="00E5555A">
              <w:t>Aas</w:t>
            </w:r>
            <w:proofErr w:type="spellEnd"/>
            <w:r>
              <w:t xml:space="preserve">; </w:t>
            </w:r>
            <w:r>
              <w:rPr>
                <w:b/>
              </w:rPr>
              <w:t>not</w:t>
            </w:r>
            <w:r>
              <w:t xml:space="preserve"> immune complex-mediated – </w:t>
            </w:r>
            <w:proofErr w:type="gramStart"/>
            <w:r>
              <w:t>so  IF</w:t>
            </w:r>
            <w:proofErr w:type="gramEnd"/>
            <w:r>
              <w:t xml:space="preserve"> negative</w:t>
            </w:r>
          </w:p>
        </w:tc>
      </w:tr>
      <w:tr w:rsidR="00233DF6" w:rsidRPr="00E5555A" w14:paraId="5F0AA35D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5A959226" w14:textId="77777777" w:rsidR="00233DF6" w:rsidRDefault="00233DF6" w:rsidP="00DF3E91">
            <w:r>
              <w:rPr>
                <w:noProof/>
              </w:rPr>
              <w:drawing>
                <wp:inline distT="0" distB="0" distL="0" distR="0" wp14:anchorId="191CB0A9" wp14:editId="7CB211FE">
                  <wp:extent cx="1828800" cy="165227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t="5057" r="20821" b="1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692BDE" wp14:editId="1BC4C163">
                  <wp:extent cx="1828800" cy="172466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9" r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4B03E" w14:textId="77777777" w:rsidR="00233DF6" w:rsidRDefault="00233DF6" w:rsidP="00DF3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3BAF5B" wp14:editId="1AC31F56">
                  <wp:extent cx="2133600" cy="1403985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A1EB4" w14:textId="77777777" w:rsidR="00233DF6" w:rsidRPr="00E5555A" w:rsidRDefault="00233DF6" w:rsidP="00DF3E91">
            <w:pPr>
              <w:jc w:val="center"/>
            </w:pPr>
          </w:p>
        </w:tc>
        <w:tc>
          <w:tcPr>
            <w:tcW w:w="7200" w:type="dxa"/>
            <w:vAlign w:val="center"/>
          </w:tcPr>
          <w:p w14:paraId="1238B39D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membranous glomerulonephritis</w:t>
            </w:r>
          </w:p>
          <w:p w14:paraId="244F47CF" w14:textId="77777777" w:rsidR="00233DF6" w:rsidRDefault="00233DF6" w:rsidP="00DF3E91">
            <w:pPr>
              <w:jc w:val="center"/>
            </w:pPr>
          </w:p>
          <w:p w14:paraId="10828567" w14:textId="77777777" w:rsidR="00233DF6" w:rsidRDefault="00233DF6" w:rsidP="00DF3E91">
            <w:pPr>
              <w:numPr>
                <w:ilvl w:val="0"/>
                <w:numId w:val="1"/>
              </w:numPr>
            </w:pPr>
            <w:proofErr w:type="spellStart"/>
            <w:r>
              <w:t>autoummine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disorder:Abs</w:t>
            </w:r>
            <w:proofErr w:type="spellEnd"/>
            <w:proofErr w:type="gramEnd"/>
            <w:r>
              <w:t xml:space="preserve"> against podocyte cell membrane </w:t>
            </w:r>
            <w:proofErr w:type="spellStart"/>
            <w:r>
              <w:t>Ags</w:t>
            </w:r>
            <w:proofErr w:type="spellEnd"/>
          </w:p>
          <w:p w14:paraId="7A44728B" w14:textId="77777777" w:rsidR="00233DF6" w:rsidRDefault="00233DF6" w:rsidP="00DF3E91">
            <w:pPr>
              <w:numPr>
                <w:ilvl w:val="0"/>
                <w:numId w:val="1"/>
              </w:numPr>
            </w:pPr>
            <w:r>
              <w:rPr>
                <w:b/>
              </w:rPr>
              <w:t>poor prognostic indicators:</w:t>
            </w:r>
            <w:r>
              <w:t xml:space="preserve"> </w:t>
            </w:r>
            <w:r w:rsidRPr="000E6F3B">
              <w:t>↑ age, ↑ BUN &amp; Cr, ♂, HTN</w:t>
            </w:r>
          </w:p>
          <w:p w14:paraId="2EEB2C31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F0B2AA5" w14:textId="77777777" w:rsidR="00233DF6" w:rsidRPr="000E6F3B" w:rsidRDefault="00233DF6" w:rsidP="00DF3E91">
            <w:pPr>
              <w:ind w:left="360"/>
              <w:rPr>
                <w:smallCaps/>
              </w:rPr>
            </w:pPr>
            <w:r w:rsidRPr="000E6F3B">
              <w:rPr>
                <w:b/>
                <w:smallCaps/>
              </w:rPr>
              <w:t>etiology</w:t>
            </w:r>
          </w:p>
          <w:p w14:paraId="3A6FC36C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>
              <w:t>85% idiopathic; infect</w:t>
            </w:r>
            <w:r w:rsidRPr="006E2437">
              <w:t>i</w:t>
            </w:r>
            <w:r>
              <w:t>o</w:t>
            </w:r>
            <w:r w:rsidRPr="006E2437">
              <w:t>n</w:t>
            </w:r>
            <w:r>
              <w:t>s</w:t>
            </w:r>
            <w:r w:rsidRPr="006E2437">
              <w:t xml:space="preserve"> </w:t>
            </w:r>
            <w:r>
              <w:t>(</w:t>
            </w:r>
            <w:r w:rsidRPr="006E2437">
              <w:t xml:space="preserve">malaria, syphilis </w:t>
            </w:r>
            <w:r w:rsidRPr="006E2437">
              <w:rPr>
                <w:b/>
              </w:rPr>
              <w:t>Hep B</w:t>
            </w:r>
            <w:r>
              <w:rPr>
                <w:b/>
              </w:rPr>
              <w:t>)</w:t>
            </w:r>
            <w:r w:rsidRPr="006E2437">
              <w:t>; autoimmune</w:t>
            </w:r>
            <w:r>
              <w:t xml:space="preserve"> (</w:t>
            </w:r>
            <w:r w:rsidRPr="006E2437">
              <w:rPr>
                <w:b/>
              </w:rPr>
              <w:t>SLE, RA</w:t>
            </w:r>
            <w:r>
              <w:rPr>
                <w:b/>
              </w:rPr>
              <w:t>)</w:t>
            </w:r>
            <w:r w:rsidRPr="006E2437">
              <w:t xml:space="preserve">; </w:t>
            </w:r>
            <w:r w:rsidRPr="006E2437">
              <w:rPr>
                <w:b/>
              </w:rPr>
              <w:t>paraneoplastic</w:t>
            </w:r>
            <w:r w:rsidRPr="006E2437">
              <w:t xml:space="preserve"> (lung, colon, melanoma); meds: </w:t>
            </w:r>
            <w:r w:rsidRPr="006E2437">
              <w:rPr>
                <w:b/>
              </w:rPr>
              <w:t>gold</w:t>
            </w:r>
            <w:r>
              <w:rPr>
                <w:b/>
              </w:rPr>
              <w:t xml:space="preserve"> </w:t>
            </w:r>
            <w:r>
              <w:t>(Tx RA)</w:t>
            </w:r>
            <w:r w:rsidRPr="006E2437">
              <w:t>, penicillamine</w:t>
            </w:r>
          </w:p>
          <w:p w14:paraId="6CA8EB03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274CB7B2" w14:textId="77777777" w:rsidR="00233DF6" w:rsidRPr="000E6F3B" w:rsidRDefault="00233DF6" w:rsidP="00DF3E91">
            <w:pPr>
              <w:ind w:left="360"/>
              <w:rPr>
                <w:smallCaps/>
              </w:rPr>
            </w:pPr>
            <w:r w:rsidRPr="000E6F3B">
              <w:rPr>
                <w:b/>
                <w:smallCaps/>
              </w:rPr>
              <w:t>pathology</w:t>
            </w:r>
          </w:p>
          <w:p w14:paraId="452FE6D4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 w:rsidRPr="006E2437">
              <w:t xml:space="preserve">auto-Abs to podocyte FP </w:t>
            </w:r>
            <w:proofErr w:type="spellStart"/>
            <w:r w:rsidRPr="006E2437">
              <w:t>Ags</w:t>
            </w:r>
            <w:proofErr w:type="spellEnd"/>
            <w:r w:rsidRPr="006E2437">
              <w:t xml:space="preserve">; activate C5b-9 MAC; </w:t>
            </w:r>
            <w:r>
              <w:t xml:space="preserve">→ </w:t>
            </w:r>
            <w:r w:rsidRPr="006E2437">
              <w:rPr>
                <w:b/>
              </w:rPr>
              <w:t>subepithelial space</w:t>
            </w:r>
            <w:r>
              <w:t>; GBM</w:t>
            </w:r>
            <w:r w:rsidRPr="006E2437">
              <w:t xml:space="preserve"> grows between deposits</w:t>
            </w:r>
          </w:p>
          <w:p w14:paraId="59B73193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 w:rsidRPr="000E6F3B">
              <w:rPr>
                <w:b/>
              </w:rPr>
              <w:t>LM</w:t>
            </w:r>
            <w:r w:rsidRPr="006E2437">
              <w:t xml:space="preserve"> diffuse, </w:t>
            </w:r>
            <w:proofErr w:type="spellStart"/>
            <w:r w:rsidRPr="006E2437">
              <w:t>unifrom</w:t>
            </w:r>
            <w:proofErr w:type="spellEnd"/>
            <w:r w:rsidRPr="006E2437">
              <w:t xml:space="preserve"> thickening w/spikes &amp; holes</w:t>
            </w:r>
          </w:p>
          <w:p w14:paraId="63F5B715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 w:rsidRPr="000E6F3B">
              <w:rPr>
                <w:b/>
              </w:rPr>
              <w:t>IF</w:t>
            </w:r>
            <w:r w:rsidRPr="006E2437">
              <w:t xml:space="preserve"> coarse, regular, granular staining IgG &amp; C3</w:t>
            </w:r>
          </w:p>
          <w:p w14:paraId="647D82EF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 w:rsidRPr="000E6F3B">
              <w:rPr>
                <w:b/>
              </w:rPr>
              <w:t>EM</w:t>
            </w:r>
            <w:r w:rsidRPr="006E2437">
              <w:t xml:space="preserve"> lots of dense deposits over FP injury/effacement</w:t>
            </w:r>
          </w:p>
          <w:p w14:paraId="3E14F0A7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44610ABD" w14:textId="77777777" w:rsidR="00233DF6" w:rsidRPr="000E6F3B" w:rsidRDefault="00233DF6" w:rsidP="00DF3E91">
            <w:pPr>
              <w:ind w:left="360"/>
              <w:rPr>
                <w:smallCaps/>
              </w:rPr>
            </w:pPr>
            <w:r>
              <w:rPr>
                <w:b/>
                <w:smallCaps/>
              </w:rPr>
              <w:t>course</w:t>
            </w:r>
          </w:p>
          <w:p w14:paraId="59E5C6DB" w14:textId="77777777" w:rsidR="00233DF6" w:rsidRPr="000E6F3B" w:rsidRDefault="00233DF6" w:rsidP="00DF3E91">
            <w:pPr>
              <w:numPr>
                <w:ilvl w:val="0"/>
                <w:numId w:val="1"/>
              </w:numPr>
              <w:rPr>
                <w:smallCaps/>
              </w:rPr>
            </w:pPr>
            <w:r>
              <w:t>may resolve, stasis, progress to RF</w:t>
            </w:r>
            <w:r w:rsidRPr="006E2437">
              <w:t>; Tx primary cause if possible</w:t>
            </w:r>
          </w:p>
        </w:tc>
      </w:tr>
      <w:tr w:rsidR="00233DF6" w:rsidRPr="00E5555A" w14:paraId="05C9175F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3629FE87" w14:textId="77777777" w:rsidR="00233DF6" w:rsidRDefault="00233DF6" w:rsidP="00DF3E91">
            <w:pPr>
              <w:jc w:val="center"/>
            </w:pPr>
            <w:r w:rsidRPr="006E2437">
              <w:rPr>
                <w:noProof/>
              </w:rPr>
              <w:drawing>
                <wp:inline distT="0" distB="0" distL="0" distR="0" wp14:anchorId="4A95E196" wp14:editId="72FC0BEF">
                  <wp:extent cx="1828800" cy="162052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5" r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64F6C" w14:textId="77777777" w:rsidR="00233DF6" w:rsidRPr="006E2437" w:rsidRDefault="00233DF6" w:rsidP="00DF3E91">
            <w:r w:rsidRPr="00071873">
              <w:rPr>
                <w:noProof/>
              </w:rPr>
              <w:drawing>
                <wp:inline distT="0" distB="0" distL="0" distR="0" wp14:anchorId="4A62C4DD" wp14:editId="4A2721A2">
                  <wp:extent cx="2021205" cy="1339215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437">
              <w:rPr>
                <w:noProof/>
              </w:rPr>
              <w:drawing>
                <wp:inline distT="0" distB="0" distL="0" distR="0" wp14:anchorId="5A422B67" wp14:editId="3787E94F">
                  <wp:extent cx="1548130" cy="1355725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1958F" w14:textId="77777777" w:rsidR="00233DF6" w:rsidRPr="00E5555A" w:rsidRDefault="00233DF6" w:rsidP="00DF3E91">
            <w:pPr>
              <w:jc w:val="center"/>
            </w:pPr>
          </w:p>
        </w:tc>
        <w:tc>
          <w:tcPr>
            <w:tcW w:w="7200" w:type="dxa"/>
            <w:vAlign w:val="center"/>
          </w:tcPr>
          <w:p w14:paraId="5D03790C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membranoproliferative glomerulonephritis (MPGN)</w:t>
            </w:r>
          </w:p>
          <w:p w14:paraId="6947A2FD" w14:textId="77777777" w:rsidR="00233DF6" w:rsidRDefault="00233DF6" w:rsidP="00DF3E91">
            <w:pPr>
              <w:numPr>
                <w:ilvl w:val="0"/>
                <w:numId w:val="1"/>
              </w:numPr>
            </w:pPr>
            <w:r>
              <w:t xml:space="preserve">may present nephrotic, </w:t>
            </w:r>
            <w:proofErr w:type="spellStart"/>
            <w:r>
              <w:t>nepritic</w:t>
            </w:r>
            <w:proofErr w:type="spellEnd"/>
            <w:r>
              <w:t xml:space="preserve">, mixed, asymptomatic… </w:t>
            </w:r>
          </w:p>
          <w:p w14:paraId="7C44B7BF" w14:textId="77777777" w:rsidR="00233DF6" w:rsidRDefault="00233DF6" w:rsidP="00DF3E91">
            <w:pPr>
              <w:numPr>
                <w:ilvl w:val="0"/>
                <w:numId w:val="1"/>
              </w:numPr>
            </w:pPr>
            <w:r>
              <w:t>suspect in Pts w/nephrotic range proteinuria and ↑ #s RBCs in UA or RF w/↑Cr</w:t>
            </w:r>
          </w:p>
          <w:p w14:paraId="734A138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BDCB0C1" w14:textId="77777777" w:rsidR="00233DF6" w:rsidRPr="005951E7" w:rsidRDefault="00233DF6" w:rsidP="00DF3E91">
            <w:pPr>
              <w:ind w:left="360"/>
            </w:pPr>
            <w:r>
              <w:rPr>
                <w:b/>
                <w:smallCaps/>
              </w:rPr>
              <w:t>clinical</w:t>
            </w:r>
          </w:p>
          <w:p w14:paraId="5C75E6A7" w14:textId="77777777" w:rsidR="00233DF6" w:rsidRPr="006E2437" w:rsidRDefault="00233DF6" w:rsidP="00DF3E91">
            <w:pPr>
              <w:numPr>
                <w:ilvl w:val="0"/>
                <w:numId w:val="1"/>
              </w:numPr>
            </w:pPr>
            <w:r w:rsidRPr="006E2437">
              <w:t>kids &amp; young adults</w:t>
            </w:r>
            <w:r>
              <w:t>: ↓ complement</w:t>
            </w:r>
            <w:r w:rsidRPr="006E2437">
              <w:t>, persistent hematuria, HTN, RF</w:t>
            </w:r>
            <w:r>
              <w:t xml:space="preserve"> (↑Cr)</w:t>
            </w:r>
          </w:p>
          <w:p w14:paraId="321E8F54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596D4A41" w14:textId="77777777" w:rsidR="00233DF6" w:rsidRDefault="00233DF6" w:rsidP="00DF3E91">
            <w:pPr>
              <w:ind w:left="360"/>
            </w:pPr>
            <w:r>
              <w:rPr>
                <w:b/>
                <w:smallCaps/>
              </w:rPr>
              <w:t>etiology</w:t>
            </w:r>
          </w:p>
          <w:p w14:paraId="50C6770E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 w:rsidRPr="006E2437">
              <w:t xml:space="preserve">immune-complex </w:t>
            </w:r>
            <w:r>
              <w:t>deposition</w:t>
            </w:r>
            <w:r w:rsidRPr="006E2437">
              <w:t>; endothelial injury &amp; GBM reduplication</w:t>
            </w:r>
          </w:p>
          <w:p w14:paraId="68D22CF3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 w:rsidRPr="006E2437">
              <w:t>i</w:t>
            </w:r>
            <w:r>
              <w:t>nfectious (Hep B&amp;C, IE</w:t>
            </w:r>
            <w:r w:rsidRPr="006E2437">
              <w:t>); immune (SLE</w:t>
            </w:r>
            <w:r>
              <w:t xml:space="preserve">, </w:t>
            </w:r>
            <w:proofErr w:type="spellStart"/>
            <w:r>
              <w:t>cryoglobinemia</w:t>
            </w:r>
            <w:proofErr w:type="spellEnd"/>
            <w:r w:rsidRPr="006E2437">
              <w:t>); paraneoplastic</w:t>
            </w:r>
          </w:p>
          <w:p w14:paraId="62135073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>
              <w:rPr>
                <w:b/>
                <w:smallCaps/>
              </w:rPr>
              <w:t>pathology:</w:t>
            </w:r>
            <w:r>
              <w:t xml:space="preserve"> IC deposition in </w:t>
            </w:r>
            <w:proofErr w:type="spellStart"/>
            <w:r w:rsidRPr="005951E7">
              <w:rPr>
                <w:b/>
                <w:smallCaps/>
              </w:rPr>
              <w:t>mesangium</w:t>
            </w:r>
            <w:proofErr w:type="spellEnd"/>
            <w:r w:rsidRPr="005951E7">
              <w:rPr>
                <w:b/>
                <w:smallCaps/>
              </w:rPr>
              <w:t xml:space="preserve"> &amp; subendothelial space</w:t>
            </w:r>
          </w:p>
          <w:p w14:paraId="1A023461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 w:rsidRPr="006E2437">
              <w:rPr>
                <w:b/>
              </w:rPr>
              <w:t>LM</w:t>
            </w:r>
            <w:r w:rsidRPr="006E2437">
              <w:t xml:space="preserve"> </w:t>
            </w:r>
            <w:proofErr w:type="spellStart"/>
            <w:r w:rsidRPr="006E2437">
              <w:t>mesanfial</w:t>
            </w:r>
            <w:proofErr w:type="spellEnd"/>
            <w:r w:rsidRPr="006E2437">
              <w:t xml:space="preserve"> hypercellularity &amp; tram-tracking</w:t>
            </w:r>
          </w:p>
          <w:p w14:paraId="61A03697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 w:rsidRPr="006E2437">
              <w:rPr>
                <w:b/>
              </w:rPr>
              <w:t>IF</w:t>
            </w:r>
            <w:r w:rsidRPr="006E2437">
              <w:t xml:space="preserve"> IgG &amp; C3 in capillary &amp; </w:t>
            </w:r>
            <w:proofErr w:type="spellStart"/>
            <w:r w:rsidRPr="006E2437">
              <w:t>mesangium</w:t>
            </w:r>
            <w:proofErr w:type="spellEnd"/>
          </w:p>
          <w:p w14:paraId="5A5B3863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 w:rsidRPr="006E2437">
              <w:rPr>
                <w:b/>
              </w:rPr>
              <w:t>EM</w:t>
            </w:r>
            <w:r w:rsidRPr="006E2437">
              <w:t xml:space="preserve"> e</w:t>
            </w:r>
            <w:r>
              <w:rPr>
                <w:vertAlign w:val="superscript"/>
              </w:rPr>
              <w:t>-</w:t>
            </w:r>
            <w:r>
              <w:t>-</w:t>
            </w:r>
            <w:r w:rsidRPr="006E2437">
              <w:t>dense deposits; GBM reduplication</w:t>
            </w:r>
          </w:p>
          <w:p w14:paraId="788F1FA1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25BD5262" w14:textId="77777777" w:rsidR="00233DF6" w:rsidRPr="005951E7" w:rsidRDefault="00233DF6" w:rsidP="00DF3E91">
            <w:pPr>
              <w:ind w:left="360"/>
            </w:pPr>
            <w:r>
              <w:rPr>
                <w:b/>
                <w:smallCaps/>
              </w:rPr>
              <w:t>course</w:t>
            </w:r>
          </w:p>
          <w:p w14:paraId="6B0E4CD8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>
              <w:t>idiopathic = bad (progressive)</w:t>
            </w:r>
          </w:p>
          <w:p w14:paraId="1EA6F31B" w14:textId="77777777" w:rsidR="00233DF6" w:rsidRPr="005951E7" w:rsidRDefault="00233DF6" w:rsidP="00DF3E91">
            <w:pPr>
              <w:numPr>
                <w:ilvl w:val="0"/>
                <w:numId w:val="1"/>
              </w:numPr>
            </w:pPr>
            <w:r>
              <w:t>2° – Tx 1° and reversal may follow</w:t>
            </w:r>
          </w:p>
        </w:tc>
      </w:tr>
      <w:tr w:rsidR="00233DF6" w:rsidRPr="001822F7" w14:paraId="15B1DB0A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0E9252B5" w14:textId="77777777" w:rsidR="00233DF6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740E3BD6" wp14:editId="611A6D29">
                  <wp:extent cx="2125345" cy="1387475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873">
              <w:t xml:space="preserve"> </w:t>
            </w:r>
            <w:r w:rsidRPr="00071873">
              <w:rPr>
                <w:noProof/>
              </w:rPr>
              <w:drawing>
                <wp:inline distT="0" distB="0" distL="0" distR="0" wp14:anchorId="4DDAB7CD" wp14:editId="5ACA219E">
                  <wp:extent cx="2205990" cy="1451610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BB044" w14:textId="77777777" w:rsidR="00233DF6" w:rsidRPr="00E5555A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177884B1" wp14:editId="0587290F">
                  <wp:extent cx="2125345" cy="139573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873">
              <w:t xml:space="preserve"> </w:t>
            </w:r>
            <w:r w:rsidRPr="00071873">
              <w:rPr>
                <w:noProof/>
              </w:rPr>
              <w:drawing>
                <wp:inline distT="0" distB="0" distL="0" distR="0" wp14:anchorId="2D3EE51D" wp14:editId="60E85A02">
                  <wp:extent cx="2101215" cy="1395730"/>
                  <wp:effectExtent l="0" t="0" r="0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0A25D143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post-streptococcal glomerulonephritis</w:t>
            </w:r>
          </w:p>
          <w:p w14:paraId="67D99F6D" w14:textId="77777777" w:rsidR="00233DF6" w:rsidRDefault="00233DF6" w:rsidP="00DF3E91">
            <w:pPr>
              <w:jc w:val="center"/>
            </w:pPr>
            <w:r>
              <w:rPr>
                <w:b/>
              </w:rPr>
              <w:t>acute nephritic syndrome:</w:t>
            </w:r>
            <w:r>
              <w:t xml:space="preserve"> hematuria, </w:t>
            </w:r>
            <w:proofErr w:type="spellStart"/>
            <w:r>
              <w:t>protenuria</w:t>
            </w:r>
            <w:proofErr w:type="spellEnd"/>
            <w:r>
              <w:t>, HTN, mild renal insufficiency</w:t>
            </w:r>
          </w:p>
          <w:p w14:paraId="22C5F942" w14:textId="77777777" w:rsidR="00233DF6" w:rsidRDefault="00233DF6" w:rsidP="00DF3E91">
            <w:pPr>
              <w:jc w:val="center"/>
            </w:pPr>
          </w:p>
          <w:p w14:paraId="1FF81898" w14:textId="77777777" w:rsidR="00233DF6" w:rsidRDefault="00233DF6" w:rsidP="00DF3E91">
            <w:pPr>
              <w:ind w:left="360"/>
            </w:pPr>
            <w:r>
              <w:rPr>
                <w:b/>
                <w:smallCaps/>
              </w:rPr>
              <w:t>clinical</w:t>
            </w:r>
          </w:p>
          <w:p w14:paraId="0BD43ADD" w14:textId="77777777" w:rsidR="00233DF6" w:rsidRPr="001822F7" w:rsidRDefault="00233DF6" w:rsidP="00DF3E91">
            <w:pPr>
              <w:numPr>
                <w:ilvl w:val="0"/>
                <w:numId w:val="2"/>
              </w:numPr>
            </w:pPr>
            <w:r w:rsidRPr="006E2437">
              <w:t xml:space="preserve">1-3 </w:t>
            </w:r>
            <w:proofErr w:type="spellStart"/>
            <w:r>
              <w:t>wks</w:t>
            </w:r>
            <w:proofErr w:type="spellEnd"/>
            <w:r>
              <w:t xml:space="preserve"> post throat infection, 3-6 post skin infection</w:t>
            </w:r>
          </w:p>
          <w:p w14:paraId="67E2FA3D" w14:textId="77777777" w:rsidR="00233DF6" w:rsidRPr="001822F7" w:rsidRDefault="00233DF6" w:rsidP="00DF3E91">
            <w:pPr>
              <w:numPr>
                <w:ilvl w:val="0"/>
                <w:numId w:val="2"/>
              </w:numPr>
              <w:rPr>
                <w:lang w:val="es-ES"/>
              </w:rPr>
            </w:pPr>
            <w:r w:rsidRPr="001822F7">
              <w:rPr>
                <w:lang w:val="es-ES"/>
              </w:rPr>
              <w:t xml:space="preserve">edema, HTN, hematuria, </w:t>
            </w:r>
            <w:proofErr w:type="spellStart"/>
            <w:r w:rsidRPr="001822F7">
              <w:rPr>
                <w:lang w:val="es-ES"/>
              </w:rPr>
              <w:t>azotemia</w:t>
            </w:r>
            <w:proofErr w:type="spellEnd"/>
            <w:r w:rsidRPr="001822F7">
              <w:rPr>
                <w:lang w:val="es-ES"/>
              </w:rPr>
              <w:t xml:space="preserve">, </w:t>
            </w:r>
            <w:proofErr w:type="spellStart"/>
            <w:r w:rsidRPr="001822F7">
              <w:rPr>
                <w:lang w:val="es-ES"/>
              </w:rPr>
              <w:t>mild</w:t>
            </w:r>
            <w:proofErr w:type="spellEnd"/>
            <w:r w:rsidRPr="001822F7">
              <w:rPr>
                <w:lang w:val="es-ES"/>
              </w:rPr>
              <w:t xml:space="preserve"> proteinuria &amp; oliguria</w:t>
            </w:r>
          </w:p>
          <w:p w14:paraId="09A6DAB8" w14:textId="77777777" w:rsidR="00233DF6" w:rsidRPr="001822F7" w:rsidRDefault="00233DF6" w:rsidP="00DF3E91">
            <w:pPr>
              <w:numPr>
                <w:ilvl w:val="0"/>
                <w:numId w:val="2"/>
              </w:numPr>
            </w:pPr>
            <w:r w:rsidRPr="001822F7">
              <w:t xml:space="preserve">positive for </w:t>
            </w:r>
            <w:proofErr w:type="spellStart"/>
            <w:r w:rsidRPr="001822F7">
              <w:t>titres</w:t>
            </w:r>
            <w:proofErr w:type="spellEnd"/>
            <w:r w:rsidRPr="001822F7">
              <w:t xml:space="preserve"> of anti-SLO &amp; anti-</w:t>
            </w:r>
            <w:proofErr w:type="spellStart"/>
            <w:r w:rsidRPr="001822F7">
              <w:t>DNAse</w:t>
            </w:r>
            <w:proofErr w:type="spellEnd"/>
            <w:r w:rsidRPr="001822F7">
              <w:t xml:space="preserve"> B</w:t>
            </w:r>
          </w:p>
          <w:p w14:paraId="61216F2D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5AB3033D" w14:textId="77777777" w:rsidR="00233DF6" w:rsidRPr="001822F7" w:rsidRDefault="00233DF6" w:rsidP="00DF3E91">
            <w:pPr>
              <w:ind w:left="360"/>
            </w:pPr>
            <w:r>
              <w:rPr>
                <w:b/>
                <w:smallCaps/>
              </w:rPr>
              <w:t>pathogenesis</w:t>
            </w:r>
          </w:p>
          <w:p w14:paraId="20901899" w14:textId="77777777" w:rsidR="00233DF6" w:rsidRPr="001822F7" w:rsidRDefault="00233DF6" w:rsidP="00DF3E91">
            <w:pPr>
              <w:numPr>
                <w:ilvl w:val="0"/>
                <w:numId w:val="2"/>
              </w:numPr>
            </w:pPr>
            <w:r>
              <w:t xml:space="preserve">circulating ICs or </w:t>
            </w:r>
            <w:proofErr w:type="spellStart"/>
            <w:r>
              <w:t>Ags</w:t>
            </w:r>
            <w:proofErr w:type="spellEnd"/>
            <w:r>
              <w:t xml:space="preserve"> plant in glomerulus → subepithelial deposits</w:t>
            </w:r>
          </w:p>
          <w:p w14:paraId="530C6C77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1EA9E4A1" w14:textId="77777777" w:rsidR="00233DF6" w:rsidRDefault="00233DF6" w:rsidP="00DF3E91">
            <w:pPr>
              <w:ind w:left="360"/>
            </w:pPr>
            <w:r>
              <w:rPr>
                <w:b/>
                <w:smallCaps/>
              </w:rPr>
              <w:t>pathology</w:t>
            </w:r>
          </w:p>
          <w:p w14:paraId="76B4AE54" w14:textId="77777777" w:rsidR="00233DF6" w:rsidRDefault="00233DF6" w:rsidP="00DF3E91">
            <w:pPr>
              <w:numPr>
                <w:ilvl w:val="0"/>
                <w:numId w:val="2"/>
              </w:numPr>
            </w:pPr>
            <w:r>
              <w:rPr>
                <w:b/>
              </w:rPr>
              <w:t xml:space="preserve">LM: </w:t>
            </w:r>
            <w:r>
              <w:t xml:space="preserve">subepithelial humps; inflammatory cells (PMNs &amp; </w:t>
            </w:r>
            <w:proofErr w:type="spellStart"/>
            <w:r>
              <w:t>monos</w:t>
            </w:r>
            <w:proofErr w:type="spellEnd"/>
            <w:r>
              <w:t>)</w:t>
            </w:r>
          </w:p>
          <w:p w14:paraId="0C90D56A" w14:textId="77777777" w:rsidR="00233DF6" w:rsidRDefault="00233DF6" w:rsidP="00DF3E91">
            <w:pPr>
              <w:numPr>
                <w:ilvl w:val="0"/>
                <w:numId w:val="2"/>
              </w:numPr>
            </w:pPr>
            <w:r>
              <w:rPr>
                <w:b/>
              </w:rPr>
              <w:t>IF:</w:t>
            </w:r>
            <w:r>
              <w:rPr>
                <w:smallCaps/>
              </w:rPr>
              <w:t xml:space="preserve"> </w:t>
            </w:r>
            <w:r>
              <w:t xml:space="preserve">lumpy-bumpy granular peripheral capillary loop </w:t>
            </w:r>
            <w:proofErr w:type="spellStart"/>
            <w:r>
              <w:t>deposis</w:t>
            </w:r>
            <w:proofErr w:type="spellEnd"/>
            <w:r>
              <w:t xml:space="preserve"> (IgG, C3)</w:t>
            </w:r>
          </w:p>
          <w:p w14:paraId="2B57F197" w14:textId="77777777" w:rsidR="00233DF6" w:rsidRDefault="00233DF6" w:rsidP="00DF3E91">
            <w:pPr>
              <w:numPr>
                <w:ilvl w:val="0"/>
                <w:numId w:val="2"/>
              </w:numPr>
            </w:pPr>
            <w:r>
              <w:rPr>
                <w:b/>
              </w:rPr>
              <w:t>EM:</w:t>
            </w:r>
            <w:r>
              <w:t xml:space="preserve"> large, random “humps” or “honkers”</w:t>
            </w:r>
          </w:p>
          <w:p w14:paraId="67DBFC87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D73BC9A" w14:textId="77777777" w:rsidR="00233DF6" w:rsidRDefault="00233DF6" w:rsidP="00DF3E91">
            <w:pPr>
              <w:ind w:left="360"/>
            </w:pPr>
            <w:r>
              <w:rPr>
                <w:b/>
                <w:smallCaps/>
              </w:rPr>
              <w:t>prognosis</w:t>
            </w:r>
          </w:p>
          <w:p w14:paraId="5C175FEC" w14:textId="77777777" w:rsidR="00233DF6" w:rsidRDefault="00233DF6" w:rsidP="00DF3E91">
            <w:pPr>
              <w:numPr>
                <w:ilvl w:val="0"/>
                <w:numId w:val="2"/>
              </w:numPr>
            </w:pPr>
            <w:r>
              <w:t>children: 95% recover spontaneously, 5% progression (fast or slow)</w:t>
            </w:r>
          </w:p>
          <w:p w14:paraId="07C7C3DE" w14:textId="77777777" w:rsidR="00233DF6" w:rsidRPr="001822F7" w:rsidRDefault="00233DF6" w:rsidP="00DF3E91">
            <w:pPr>
              <w:numPr>
                <w:ilvl w:val="0"/>
                <w:numId w:val="2"/>
              </w:numPr>
            </w:pPr>
            <w:r>
              <w:t>adults: 60% recover spontaneously, 40% progress to RPGN or RF</w:t>
            </w:r>
          </w:p>
        </w:tc>
      </w:tr>
      <w:tr w:rsidR="00233DF6" w:rsidRPr="001822F7" w14:paraId="04EBAA92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632CDBBB" w14:textId="77777777" w:rsidR="00233DF6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4CD1DBB6" wp14:editId="29E6BEEB">
                  <wp:extent cx="2518410" cy="1652270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6919D" w14:textId="77777777" w:rsidR="00233DF6" w:rsidRPr="001822F7" w:rsidRDefault="00233DF6" w:rsidP="00DF3E91">
            <w:pPr>
              <w:jc w:val="center"/>
            </w:pPr>
            <w:r w:rsidRPr="006E2437">
              <w:rPr>
                <w:noProof/>
              </w:rPr>
              <w:drawing>
                <wp:inline distT="0" distB="0" distL="0" distR="0" wp14:anchorId="14370322" wp14:editId="1D7FE6F3">
                  <wp:extent cx="1892935" cy="141986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703D1776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lupus nephritis</w:t>
            </w:r>
          </w:p>
          <w:p w14:paraId="72BA0B7E" w14:textId="77777777" w:rsidR="00233DF6" w:rsidRDefault="00233DF6" w:rsidP="00DF3E91">
            <w:pPr>
              <w:jc w:val="center"/>
            </w:pPr>
            <w:r>
              <w:t>auto-immune, immune-complex mediated disease</w:t>
            </w:r>
          </w:p>
          <w:p w14:paraId="6657C3E7" w14:textId="77777777" w:rsidR="00233DF6" w:rsidRDefault="00233DF6" w:rsidP="00DF3E91">
            <w:pPr>
              <w:jc w:val="center"/>
            </w:pPr>
            <w:r>
              <w:t>nephrotic syndrome, acute nephritic syndrome, asymptomatic h/p, or frank ARF</w:t>
            </w:r>
          </w:p>
          <w:p w14:paraId="50035ABF" w14:textId="77777777" w:rsidR="00233DF6" w:rsidRDefault="00233DF6" w:rsidP="00DF3E91">
            <w:pPr>
              <w:jc w:val="center"/>
            </w:pPr>
          </w:p>
          <w:p w14:paraId="2BBD2575" w14:textId="77777777" w:rsidR="00233DF6" w:rsidRPr="009F39CB" w:rsidRDefault="00233DF6" w:rsidP="00DF3E91">
            <w:pPr>
              <w:ind w:left="360"/>
              <w:rPr>
                <w:b/>
                <w:smallCaps/>
              </w:rPr>
            </w:pPr>
            <w:r w:rsidRPr="009F39CB">
              <w:rPr>
                <w:b/>
                <w:smallCaps/>
              </w:rPr>
              <w:t>pathogenesis</w:t>
            </w:r>
          </w:p>
          <w:p w14:paraId="1252CBB4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>
              <w:t xml:space="preserve">IC </w:t>
            </w:r>
            <w:r w:rsidRPr="006E2437">
              <w:t xml:space="preserve">deposition </w:t>
            </w:r>
            <w:r w:rsidRPr="009F39CB">
              <w:rPr>
                <w:u w:val="single"/>
              </w:rPr>
              <w:t>throughout</w:t>
            </w:r>
            <w:r w:rsidRPr="006E2437">
              <w:t xml:space="preserve"> kidney; complement→</w:t>
            </w:r>
            <w:r>
              <w:t xml:space="preserve"> </w:t>
            </w:r>
            <w:r w:rsidRPr="006E2437">
              <w:t>WBCs→</w:t>
            </w:r>
            <w:r>
              <w:t xml:space="preserve"> </w:t>
            </w:r>
            <w:r w:rsidRPr="006E2437">
              <w:t xml:space="preserve">inflammation; </w:t>
            </w:r>
          </w:p>
          <w:p w14:paraId="0D5D75D6" w14:textId="77777777" w:rsidR="00233DF6" w:rsidRPr="009F39CB" w:rsidRDefault="00233DF6" w:rsidP="00DF3E91">
            <w:pPr>
              <w:ind w:left="360"/>
            </w:pPr>
            <w:r>
              <w:rPr>
                <w:b/>
                <w:smallCaps/>
              </w:rPr>
              <w:t>proliferative change</w:t>
            </w:r>
          </w:p>
          <w:p w14:paraId="557E441E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>
              <w:t>mesangial proliferation: hypercellularity &amp; ↑ matrix</w:t>
            </w:r>
          </w:p>
          <w:p w14:paraId="680827A2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 w:rsidRPr="006E2437">
              <w:t>endocapillary</w:t>
            </w:r>
            <w:r>
              <w:t>: subendothelial deposits of inflammation</w:t>
            </w:r>
            <w:r w:rsidRPr="006E2437">
              <w:t xml:space="preserve">; </w:t>
            </w:r>
            <w:r>
              <w:t xml:space="preserve">damage to GBMs; </w:t>
            </w:r>
            <w:r w:rsidRPr="006E2437">
              <w:t>margination, necrosis, &amp; rupture</w:t>
            </w:r>
          </w:p>
          <w:p w14:paraId="1BE571E8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>
              <w:t>pathology</w:t>
            </w:r>
          </w:p>
          <w:p w14:paraId="4C4F9504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>
              <w:t>IF: “full house effect” – IgG, IgA, IgM, C3…</w:t>
            </w:r>
          </w:p>
          <w:p w14:paraId="24149C16" w14:textId="77777777" w:rsidR="00233DF6" w:rsidRPr="009F39CB" w:rsidRDefault="00233DF6" w:rsidP="00DF3E91">
            <w:pPr>
              <w:numPr>
                <w:ilvl w:val="0"/>
                <w:numId w:val="3"/>
              </w:numPr>
            </w:pPr>
            <w:r>
              <w:t>EM: subendothelial IC deposition; “fingerprint” substructure</w:t>
            </w:r>
          </w:p>
          <w:p w14:paraId="45B4C578" w14:textId="77777777" w:rsidR="00233DF6" w:rsidRDefault="00233DF6" w:rsidP="00DF3E91">
            <w:pPr>
              <w:ind w:left="360"/>
            </w:pPr>
            <w:r w:rsidRPr="009F39CB">
              <w:rPr>
                <w:b/>
                <w:smallCaps/>
              </w:rPr>
              <w:t>membranous change:</w:t>
            </w:r>
            <w:r>
              <w:t xml:space="preserve"> parallel to MPGN; Abs vs. podocyte </w:t>
            </w:r>
            <w:proofErr w:type="spellStart"/>
            <w:r>
              <w:t>Ags</w:t>
            </w:r>
            <w:proofErr w:type="spellEnd"/>
          </w:p>
          <w:p w14:paraId="43085F64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3404E27" w14:textId="77777777" w:rsidR="00233DF6" w:rsidRPr="009F39CB" w:rsidRDefault="00233DF6" w:rsidP="00DF3E91">
            <w:pPr>
              <w:ind w:left="360"/>
              <w:rPr>
                <w:b/>
                <w:smallCaps/>
              </w:rPr>
            </w:pPr>
            <w:r w:rsidRPr="009F39CB">
              <w:rPr>
                <w:b/>
                <w:smallCaps/>
              </w:rPr>
              <w:t>prognosis</w:t>
            </w:r>
          </w:p>
          <w:p w14:paraId="45030B4E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better predicted by chronic changes rather than active lesions</w:t>
            </w:r>
          </w:p>
          <w:p w14:paraId="20D580B6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9B783A2" w14:textId="77777777" w:rsidR="00233DF6" w:rsidRPr="009F39CB" w:rsidRDefault="00233DF6" w:rsidP="00DF3E91">
            <w:pPr>
              <w:ind w:left="360"/>
              <w:rPr>
                <w:b/>
                <w:smallCaps/>
              </w:rPr>
            </w:pPr>
            <w:r w:rsidRPr="009F39CB">
              <w:rPr>
                <w:b/>
                <w:smallCaps/>
              </w:rPr>
              <w:t>treatment</w:t>
            </w:r>
          </w:p>
          <w:p w14:paraId="5041BC8F" w14:textId="77777777" w:rsidR="00233DF6" w:rsidRPr="009F39CB" w:rsidRDefault="00233DF6" w:rsidP="00DF3E91">
            <w:pPr>
              <w:numPr>
                <w:ilvl w:val="0"/>
                <w:numId w:val="4"/>
              </w:numPr>
            </w:pPr>
            <w:r>
              <w:t>steroids &amp; cytotoxic agents (</w:t>
            </w:r>
            <w:proofErr w:type="spellStart"/>
            <w:r>
              <w:t>cytoxan</w:t>
            </w:r>
            <w:proofErr w:type="spellEnd"/>
            <w:r>
              <w:t>)</w:t>
            </w:r>
          </w:p>
        </w:tc>
      </w:tr>
      <w:tr w:rsidR="00233DF6" w:rsidRPr="001822F7" w14:paraId="3A28DCD3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5FFB56BD" w14:textId="77777777" w:rsidR="00233DF6" w:rsidRPr="001822F7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4ECBC993" wp14:editId="7B00E94F">
                  <wp:extent cx="2037080" cy="177292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3" r="19048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71873">
              <w:rPr>
                <w:noProof/>
              </w:rPr>
              <w:drawing>
                <wp:inline distT="0" distB="0" distL="0" distR="0" wp14:anchorId="6D0384E4" wp14:editId="3B0E0F25">
                  <wp:extent cx="2301875" cy="1515745"/>
                  <wp:effectExtent l="0" t="0" r="0" b="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483B773D" w14:textId="77777777" w:rsidR="00233DF6" w:rsidRDefault="00233DF6" w:rsidP="00DF3E91">
            <w:pPr>
              <w:jc w:val="center"/>
            </w:pPr>
            <w:r w:rsidRPr="00B84627">
              <w:rPr>
                <w:b/>
              </w:rPr>
              <w:t>IgA</w:t>
            </w:r>
            <w:r w:rsidRPr="00B84627">
              <w:rPr>
                <w:b/>
                <w:smallCaps/>
              </w:rPr>
              <w:t xml:space="preserve"> nephropathy (Berger’s Disease</w:t>
            </w:r>
            <w:r w:rsidRPr="00B84627">
              <w:rPr>
                <w:b/>
              </w:rPr>
              <w:t>)</w:t>
            </w:r>
          </w:p>
          <w:p w14:paraId="2C5A2C30" w14:textId="77777777" w:rsidR="00233DF6" w:rsidRDefault="00233DF6" w:rsidP="00DF3E91">
            <w:pPr>
              <w:jc w:val="center"/>
            </w:pPr>
            <w:r>
              <w:t>asymptomatic hematuria/proteinuria</w:t>
            </w:r>
          </w:p>
          <w:p w14:paraId="1A5DFCCA" w14:textId="77777777" w:rsidR="00233DF6" w:rsidRDefault="00233DF6" w:rsidP="00DF3E91">
            <w:pPr>
              <w:ind w:left="360"/>
              <w:rPr>
                <w:smallCaps/>
              </w:rPr>
            </w:pPr>
          </w:p>
          <w:p w14:paraId="22B79293" w14:textId="77777777" w:rsidR="00233DF6" w:rsidRPr="00B84627" w:rsidRDefault="00233DF6" w:rsidP="00DF3E91">
            <w:pPr>
              <w:ind w:left="360"/>
              <w:rPr>
                <w:smallCaps/>
              </w:rPr>
            </w:pPr>
            <w:r w:rsidRPr="00B84627">
              <w:rPr>
                <w:smallCaps/>
              </w:rPr>
              <w:t>clinical factors</w:t>
            </w:r>
          </w:p>
          <w:p w14:paraId="777EC5ED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proofErr w:type="gramStart"/>
            <w:r>
              <w:t>affects:</w:t>
            </w:r>
            <w:proofErr w:type="gramEnd"/>
            <w:r>
              <w:t xml:space="preserve"> </w:t>
            </w:r>
            <w:r w:rsidRPr="006E2437">
              <w:t xml:space="preserve">children &amp; young </w:t>
            </w:r>
            <w:r>
              <w:t>adults; indigenous populations</w:t>
            </w:r>
          </w:p>
          <w:p w14:paraId="557BFB99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 w:rsidRPr="006E2437">
              <w:t xml:space="preserve">often </w:t>
            </w:r>
            <w:proofErr w:type="spellStart"/>
            <w:r w:rsidRPr="006E2437">
              <w:t>anctecedent</w:t>
            </w:r>
            <w:proofErr w:type="spellEnd"/>
            <w:r w:rsidRPr="006E2437">
              <w:t xml:space="preserve"> URTI or GI; Hx of intermittent macroscopic hematuria</w:t>
            </w:r>
          </w:p>
          <w:p w14:paraId="10700902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>
              <w:t xml:space="preserve">may present as </w:t>
            </w:r>
            <w:r w:rsidRPr="006E2437">
              <w:t xml:space="preserve">frank nephritic syndrome; </w:t>
            </w:r>
            <w:r>
              <w:t>(rarely) RP</w:t>
            </w:r>
            <w:r w:rsidRPr="006E2437">
              <w:t>GN</w:t>
            </w:r>
          </w:p>
          <w:p w14:paraId="35163ED6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175588E" w14:textId="77777777" w:rsidR="00233DF6" w:rsidRPr="00B84627" w:rsidRDefault="00233DF6" w:rsidP="00DF3E91">
            <w:pPr>
              <w:ind w:left="360"/>
              <w:rPr>
                <w:b/>
                <w:smallCaps/>
              </w:rPr>
            </w:pPr>
            <w:r w:rsidRPr="00B84627">
              <w:rPr>
                <w:b/>
                <w:smallCaps/>
              </w:rPr>
              <w:t>etiology</w:t>
            </w:r>
          </w:p>
          <w:p w14:paraId="7DD31DFE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>
              <w:t xml:space="preserve">unknown trapping of IgA throughout </w:t>
            </w:r>
            <w:proofErr w:type="spellStart"/>
            <w:r>
              <w:t>mesangium</w:t>
            </w:r>
            <w:proofErr w:type="spellEnd"/>
          </w:p>
          <w:p w14:paraId="27329462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5A7337DC" w14:textId="77777777" w:rsidR="00233DF6" w:rsidRPr="00B84627" w:rsidRDefault="00233DF6" w:rsidP="00DF3E91">
            <w:pPr>
              <w:ind w:left="360"/>
              <w:rPr>
                <w:b/>
                <w:smallCaps/>
              </w:rPr>
            </w:pPr>
            <w:r w:rsidRPr="00B84627">
              <w:rPr>
                <w:b/>
                <w:smallCaps/>
              </w:rPr>
              <w:t>pathology</w:t>
            </w:r>
          </w:p>
          <w:p w14:paraId="1132DEF9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LM</w:t>
            </w:r>
            <w:r>
              <w:rPr>
                <w:b/>
              </w:rPr>
              <w:t>:</w:t>
            </w:r>
            <w:r w:rsidRPr="006E2437">
              <w:t xml:space="preserve"> </w:t>
            </w:r>
            <w:r>
              <w:t xml:space="preserve">mesangial </w:t>
            </w:r>
            <w:r w:rsidRPr="006E2437">
              <w:t>hypercellular</w:t>
            </w:r>
            <w:r>
              <w:t>ity</w:t>
            </w:r>
            <w:r w:rsidRPr="006E2437">
              <w:t xml:space="preserve"> &amp; ↑ matrix </w:t>
            </w:r>
          </w:p>
          <w:p w14:paraId="67A0A715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IF</w:t>
            </w:r>
            <w:r>
              <w:rPr>
                <w:b/>
              </w:rPr>
              <w:t>:</w:t>
            </w:r>
            <w:r w:rsidRPr="006E2437">
              <w:t xml:space="preserve"> IgA &amp; C3 (alternative path!)</w:t>
            </w:r>
            <w:r>
              <w:t>; may also find IgG &amp; IgM</w:t>
            </w:r>
          </w:p>
          <w:p w14:paraId="1936CC6A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EM</w:t>
            </w:r>
            <w:r>
              <w:rPr>
                <w:b/>
              </w:rPr>
              <w:t>:</w:t>
            </w:r>
            <w:r>
              <w:t xml:space="preserve"> immune-type</w:t>
            </w:r>
            <w:r w:rsidRPr="006E2437">
              <w:t xml:space="preserve"> e</w:t>
            </w:r>
            <w:r w:rsidRPr="006E2437">
              <w:rPr>
                <w:vertAlign w:val="superscript"/>
              </w:rPr>
              <w:t>-</w:t>
            </w:r>
            <w:r w:rsidRPr="006E2437">
              <w:t>-dense mesangial deposits, hypercellularity, ↑ matrix</w:t>
            </w:r>
          </w:p>
          <w:p w14:paraId="664CB4AE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27BC5D91" w14:textId="77777777" w:rsidR="00233DF6" w:rsidRPr="00B84627" w:rsidRDefault="00233DF6" w:rsidP="00DF3E91">
            <w:pPr>
              <w:ind w:left="360"/>
              <w:rPr>
                <w:b/>
                <w:smallCaps/>
              </w:rPr>
            </w:pPr>
            <w:r w:rsidRPr="00B84627">
              <w:rPr>
                <w:b/>
                <w:smallCaps/>
              </w:rPr>
              <w:t>prognosis</w:t>
            </w:r>
          </w:p>
          <w:p w14:paraId="005E3BCD" w14:textId="77777777" w:rsidR="00233DF6" w:rsidRPr="00B84627" w:rsidRDefault="00233DF6" w:rsidP="00DF3E91">
            <w:pPr>
              <w:numPr>
                <w:ilvl w:val="0"/>
                <w:numId w:val="4"/>
              </w:numPr>
            </w:pPr>
            <w:proofErr w:type="spellStart"/>
            <w:r>
              <w:t>bening</w:t>
            </w:r>
            <w:proofErr w:type="spellEnd"/>
            <w:r>
              <w:t xml:space="preserve"> or progress to CRF (10%-50%)</w:t>
            </w:r>
          </w:p>
        </w:tc>
      </w:tr>
      <w:tr w:rsidR="00233DF6" w:rsidRPr="001822F7" w14:paraId="2204FF86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4CAC4AB8" w14:textId="77777777" w:rsidR="00233DF6" w:rsidRPr="001822F7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2567E312" wp14:editId="1D7F0135">
                  <wp:extent cx="3432810" cy="2286000"/>
                  <wp:effectExtent l="0" t="0" r="0" b="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8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08BB4253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proofErr w:type="spellStart"/>
            <w:r w:rsidRPr="00813E0E">
              <w:rPr>
                <w:b/>
                <w:smallCaps/>
              </w:rPr>
              <w:t>alports</w:t>
            </w:r>
            <w:proofErr w:type="spellEnd"/>
            <w:r>
              <w:rPr>
                <w:b/>
                <w:smallCaps/>
              </w:rPr>
              <w:t xml:space="preserve"> disease</w:t>
            </w:r>
          </w:p>
          <w:p w14:paraId="12EC1697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hereditary defect in Type IV collage – GBM, cochlea, eye</w:t>
            </w:r>
          </w:p>
          <w:p w14:paraId="062B4752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455BCB90" w14:textId="77777777" w:rsidR="00233DF6" w:rsidRPr="00514FE7" w:rsidRDefault="00233DF6" w:rsidP="00DF3E91">
            <w:pPr>
              <w:ind w:left="360"/>
              <w:rPr>
                <w:b/>
                <w:smallCaps/>
              </w:rPr>
            </w:pPr>
            <w:r w:rsidRPr="00514FE7">
              <w:rPr>
                <w:b/>
                <w:smallCaps/>
              </w:rPr>
              <w:t>presentation</w:t>
            </w:r>
          </w:p>
          <w:p w14:paraId="6D9D24AF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hematuria, ↑F hearing loss, ocular defects</w:t>
            </w:r>
          </w:p>
          <w:p w14:paraId="40953174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6970DED" w14:textId="77777777" w:rsidR="00233DF6" w:rsidRPr="00514FE7" w:rsidRDefault="00233DF6" w:rsidP="00DF3E91">
            <w:pPr>
              <w:ind w:left="360"/>
              <w:rPr>
                <w:b/>
                <w:smallCaps/>
              </w:rPr>
            </w:pPr>
            <w:r w:rsidRPr="00514FE7">
              <w:rPr>
                <w:b/>
                <w:smallCaps/>
              </w:rPr>
              <w:t>pathogenesis</w:t>
            </w:r>
          </w:p>
          <w:p w14:paraId="5BFE0E52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 xml:space="preserve">absence of α-5 (XLR), α-3,4 (AR/AD) isoform → disturbance of production </w:t>
            </w:r>
          </w:p>
          <w:p w14:paraId="3C7835B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6AB22DE2" w14:textId="77777777" w:rsidR="00233DF6" w:rsidRPr="00514FE7" w:rsidRDefault="00233DF6" w:rsidP="00DF3E91">
            <w:pPr>
              <w:ind w:left="360"/>
              <w:rPr>
                <w:b/>
                <w:smallCaps/>
              </w:rPr>
            </w:pPr>
            <w:r w:rsidRPr="00514FE7">
              <w:rPr>
                <w:b/>
                <w:smallCaps/>
              </w:rPr>
              <w:t>pathology</w:t>
            </w:r>
          </w:p>
          <w:p w14:paraId="509726F8" w14:textId="77777777" w:rsidR="00233DF6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LM</w:t>
            </w:r>
            <w:r w:rsidRPr="006E2437">
              <w:t xml:space="preserve"> nonspecific</w:t>
            </w:r>
          </w:p>
          <w:p w14:paraId="51BED933" w14:textId="77777777" w:rsidR="00233DF6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IF</w:t>
            </w:r>
            <w:r w:rsidRPr="006E2437">
              <w:t xml:space="preserve"> </w:t>
            </w:r>
            <w:r>
              <w:t xml:space="preserve">negative – </w:t>
            </w:r>
            <w:r w:rsidRPr="006E2437">
              <w:t>non-immune</w:t>
            </w:r>
          </w:p>
          <w:p w14:paraId="219F62F4" w14:textId="77777777" w:rsidR="00233DF6" w:rsidRPr="006E2437" w:rsidRDefault="00233DF6" w:rsidP="00DF3E91">
            <w:pPr>
              <w:numPr>
                <w:ilvl w:val="0"/>
                <w:numId w:val="4"/>
              </w:numPr>
            </w:pPr>
            <w:r w:rsidRPr="006E2437">
              <w:rPr>
                <w:b/>
              </w:rPr>
              <w:t>EM</w:t>
            </w:r>
            <w:r w:rsidRPr="006E2437">
              <w:t xml:space="preserve"> “basket weave” characteristic </w:t>
            </w:r>
            <w:proofErr w:type="spellStart"/>
            <w:r w:rsidRPr="006E2437">
              <w:t>lamellation</w:t>
            </w:r>
            <w:proofErr w:type="spellEnd"/>
            <w:r w:rsidRPr="006E2437">
              <w:t xml:space="preserve"> of GBM</w:t>
            </w:r>
          </w:p>
          <w:p w14:paraId="7AA3F3E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ED170EF" w14:textId="77777777" w:rsidR="00233DF6" w:rsidRPr="00514FE7" w:rsidRDefault="00233DF6" w:rsidP="00DF3E91">
            <w:pPr>
              <w:ind w:left="360"/>
              <w:rPr>
                <w:b/>
                <w:smallCaps/>
              </w:rPr>
            </w:pPr>
            <w:r w:rsidRPr="00514FE7">
              <w:rPr>
                <w:b/>
                <w:smallCaps/>
              </w:rPr>
              <w:t>outcomes</w:t>
            </w:r>
          </w:p>
          <w:p w14:paraId="43E676B0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♂ w/XLR, both sexes with AR/AD → ESD at varying rates</w:t>
            </w:r>
          </w:p>
          <w:p w14:paraId="7B640D22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4858D154" w14:textId="77777777" w:rsidR="00233DF6" w:rsidRPr="00514FE7" w:rsidRDefault="00233DF6" w:rsidP="00DF3E91">
            <w:pPr>
              <w:ind w:left="360"/>
              <w:rPr>
                <w:b/>
                <w:smallCaps/>
              </w:rPr>
            </w:pPr>
            <w:r w:rsidRPr="00514FE7">
              <w:rPr>
                <w:b/>
                <w:smallCaps/>
              </w:rPr>
              <w:t>treatment</w:t>
            </w:r>
          </w:p>
          <w:p w14:paraId="126366A6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transplant; rarely Type IV collagen of new kidney recognized as “not self”</w:t>
            </w:r>
          </w:p>
          <w:p w14:paraId="0A65ADB3" w14:textId="77777777" w:rsidR="00233DF6" w:rsidRDefault="00233DF6" w:rsidP="00DF3E91"/>
          <w:p w14:paraId="79C552C3" w14:textId="77777777" w:rsidR="00233DF6" w:rsidRPr="00514FE7" w:rsidRDefault="00233DF6" w:rsidP="00DF3E91">
            <w:pPr>
              <w:jc w:val="center"/>
            </w:pPr>
            <w:r>
              <w:t xml:space="preserve">note: </w:t>
            </w:r>
            <w:r w:rsidRPr="00574590">
              <w:rPr>
                <w:b/>
              </w:rPr>
              <w:t>Thin Basement Membrane disease</w:t>
            </w:r>
            <w:r>
              <w:t xml:space="preserve"> is similar, with Δ error in Type IV collagen</w:t>
            </w:r>
          </w:p>
        </w:tc>
      </w:tr>
      <w:tr w:rsidR="00233DF6" w:rsidRPr="001822F7" w14:paraId="603E7DD6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34CB74BF" w14:textId="77777777" w:rsidR="00233DF6" w:rsidRPr="001822F7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2C5E15A9" wp14:editId="3071D235">
                  <wp:extent cx="2245995" cy="180467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99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71873">
              <w:rPr>
                <w:noProof/>
              </w:rPr>
              <w:drawing>
                <wp:inline distT="0" distB="0" distL="0" distR="0" wp14:anchorId="1999FE9E" wp14:editId="43C9B230">
                  <wp:extent cx="1989455" cy="1837055"/>
                  <wp:effectExtent l="0" t="0" r="0" b="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7" r="1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7C4A9EA5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crescentic glomerulonephritis</w:t>
            </w:r>
          </w:p>
          <w:p w14:paraId="55B52949" w14:textId="77777777" w:rsidR="00233DF6" w:rsidRDefault="00233DF6" w:rsidP="00DF3E91">
            <w:pPr>
              <w:jc w:val="center"/>
            </w:pPr>
            <w:r>
              <w:t>histopathologic hallmark of RPGN</w:t>
            </w:r>
          </w:p>
          <w:p w14:paraId="21FDAD6A" w14:textId="77777777" w:rsidR="00233DF6" w:rsidRDefault="00233DF6" w:rsidP="00DF3E91">
            <w:pPr>
              <w:ind w:left="360"/>
            </w:pPr>
          </w:p>
          <w:p w14:paraId="1BF27175" w14:textId="77777777" w:rsidR="00233DF6" w:rsidRPr="00574590" w:rsidRDefault="00233DF6" w:rsidP="00DF3E91">
            <w:pPr>
              <w:ind w:left="360"/>
              <w:rPr>
                <w:b/>
                <w:smallCaps/>
              </w:rPr>
            </w:pPr>
            <w:r w:rsidRPr="00574590">
              <w:rPr>
                <w:b/>
                <w:smallCaps/>
              </w:rPr>
              <w:t>Type I: Anti-GBM</w:t>
            </w:r>
          </w:p>
          <w:p w14:paraId="3EF766F4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 xml:space="preserve">Abs to GBM; w/pulmonary – Goodpasture; mostly </w:t>
            </w:r>
            <w:proofErr w:type="spellStart"/>
            <w:r>
              <w:t>ideopathic</w:t>
            </w:r>
            <w:proofErr w:type="spellEnd"/>
          </w:p>
          <w:p w14:paraId="34356320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 xml:space="preserve">may follow hydrocarbon solvent exposure, </w:t>
            </w:r>
            <w:proofErr w:type="spellStart"/>
            <w:r>
              <w:t>Influenze</w:t>
            </w:r>
            <w:proofErr w:type="spellEnd"/>
            <w:r>
              <w:t xml:space="preserve"> A2, malaria, </w:t>
            </w:r>
            <w:proofErr w:type="spellStart"/>
            <w:r>
              <w:t>Hodgkins</w:t>
            </w:r>
            <w:proofErr w:type="spellEnd"/>
          </w:p>
          <w:p w14:paraId="7F289D36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rPr>
                <w:b/>
              </w:rPr>
              <w:t>LM:</w:t>
            </w:r>
            <w:r>
              <w:t xml:space="preserve"> crescents; </w:t>
            </w:r>
            <w:r>
              <w:rPr>
                <w:b/>
              </w:rPr>
              <w:t>IM:</w:t>
            </w:r>
            <w:r>
              <w:t xml:space="preserve"> linear fluorescence of GBMs for IgG; </w:t>
            </w:r>
            <w:r>
              <w:rPr>
                <w:b/>
              </w:rPr>
              <w:t>EM:</w:t>
            </w:r>
            <w:r>
              <w:t xml:space="preserve"> no deposits</w:t>
            </w:r>
          </w:p>
          <w:p w14:paraId="5424119C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prognosis good, if caught early</w:t>
            </w:r>
          </w:p>
          <w:p w14:paraId="06C46438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74563F4" w14:textId="77777777" w:rsidR="00233DF6" w:rsidRPr="00574590" w:rsidRDefault="00233DF6" w:rsidP="00DF3E91">
            <w:pPr>
              <w:ind w:left="360"/>
              <w:rPr>
                <w:b/>
                <w:smallCaps/>
              </w:rPr>
            </w:pPr>
            <w:r w:rsidRPr="00574590">
              <w:rPr>
                <w:b/>
                <w:smallCaps/>
              </w:rPr>
              <w:t>Type II: Immune-Complex</w:t>
            </w:r>
          </w:p>
          <w:p w14:paraId="7C185689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etiology: IC-mediated diseases (SLE, post-strep, MPGN, IgA nephropathy)</w:t>
            </w:r>
          </w:p>
          <w:p w14:paraId="4CBCD03D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biopsy to ID and Tx</w:t>
            </w:r>
          </w:p>
          <w:p w14:paraId="028D816A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9AA7D67" w14:textId="77777777" w:rsidR="00233DF6" w:rsidRPr="00574590" w:rsidRDefault="00233DF6" w:rsidP="00DF3E91">
            <w:pPr>
              <w:ind w:left="360"/>
              <w:rPr>
                <w:b/>
                <w:smallCaps/>
              </w:rPr>
            </w:pPr>
            <w:r w:rsidRPr="00574590">
              <w:rPr>
                <w:b/>
                <w:smallCaps/>
              </w:rPr>
              <w:t>Type III: Pauci-Immune</w:t>
            </w:r>
          </w:p>
          <w:p w14:paraId="6C998D3E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>defined by lack of findings of ICs or anti-GBM Abs</w:t>
            </w:r>
          </w:p>
          <w:p w14:paraId="59CC7687" w14:textId="77777777" w:rsidR="00233DF6" w:rsidRDefault="00233DF6" w:rsidP="00DF3E91">
            <w:pPr>
              <w:numPr>
                <w:ilvl w:val="0"/>
                <w:numId w:val="4"/>
              </w:numPr>
            </w:pPr>
            <w:r>
              <w:t xml:space="preserve">&gt;90% </w:t>
            </w:r>
            <w:r w:rsidRPr="00574590">
              <w:rPr>
                <w:i/>
              </w:rPr>
              <w:t>p</w:t>
            </w:r>
            <w:r>
              <w:t xml:space="preserve"> or </w:t>
            </w:r>
            <w:r w:rsidRPr="00574590">
              <w:rPr>
                <w:i/>
              </w:rPr>
              <w:t>c</w:t>
            </w:r>
            <w:r>
              <w:t>-</w:t>
            </w:r>
            <w:r w:rsidRPr="00574590">
              <w:rPr>
                <w:i/>
              </w:rPr>
              <w:t>ANCA</w:t>
            </w:r>
            <w:r>
              <w:t xml:space="preserve"> positive</w:t>
            </w:r>
          </w:p>
          <w:p w14:paraId="13EC0312" w14:textId="77777777" w:rsidR="00233DF6" w:rsidRPr="00574590" w:rsidRDefault="00233DF6" w:rsidP="00DF3E91">
            <w:pPr>
              <w:numPr>
                <w:ilvl w:val="0"/>
                <w:numId w:val="4"/>
              </w:numPr>
            </w:pPr>
            <w:r>
              <w:t>idiopathic or systemic vasculitis (Wegener’s or Microscopic polyangiitis)</w:t>
            </w:r>
          </w:p>
        </w:tc>
      </w:tr>
      <w:tr w:rsidR="00233DF6" w:rsidRPr="001822F7" w14:paraId="345E654E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586E72B4" w14:textId="77777777" w:rsidR="00233DF6" w:rsidRDefault="00233DF6" w:rsidP="00DF3E91">
            <w:pPr>
              <w:jc w:val="center"/>
              <w:rPr>
                <w:rFonts w:ascii="Verdana" w:hAnsi="Verdana" w:cs="Arial"/>
                <w:color w:val="666666"/>
              </w:rPr>
            </w:pPr>
            <w:r w:rsidRPr="006E2437">
              <w:fldChar w:fldCharType="begin"/>
            </w:r>
            <w:r w:rsidRPr="006E2437">
              <w:instrText xml:space="preserve"> INCLUDEPICTURE "http://www.lmp.ualberta.ca/education/dmed514/Figures1_50/Figure26.jpg" \* MERGEFORMATINET </w:instrText>
            </w:r>
            <w:r w:rsidRPr="006E2437">
              <w:fldChar w:fldCharType="separate"/>
            </w:r>
            <w:r w:rsidRPr="006E2437">
              <w:rPr>
                <w:noProof/>
              </w:rPr>
              <w:drawing>
                <wp:inline distT="0" distB="0" distL="0" distR="0" wp14:anchorId="2BC5BD85" wp14:editId="5C04683D">
                  <wp:extent cx="1491615" cy="1363345"/>
                  <wp:effectExtent l="0" t="0" r="0" b="0"/>
                  <wp:docPr id="23" name="Picture 23" descr="Figure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gure26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437">
              <w:fldChar w:fldCharType="end"/>
            </w:r>
            <w:r>
              <w:t xml:space="preserve"> </w:t>
            </w:r>
          </w:p>
          <w:p w14:paraId="203335D0" w14:textId="77777777" w:rsidR="00233DF6" w:rsidRDefault="00233DF6" w:rsidP="00DF3E91">
            <w:pPr>
              <w:jc w:val="center"/>
              <w:rPr>
                <w:rFonts w:ascii="Verdana" w:hAnsi="Verdana" w:cs="Arial"/>
                <w:color w:val="666666"/>
              </w:rPr>
            </w:pPr>
          </w:p>
          <w:p w14:paraId="67A43EE8" w14:textId="77777777" w:rsidR="00233DF6" w:rsidRPr="006E2437" w:rsidRDefault="00233DF6" w:rsidP="00DF3E91">
            <w:pPr>
              <w:jc w:val="center"/>
            </w:pPr>
            <w:r w:rsidRPr="006E2437">
              <w:rPr>
                <w:b/>
              </w:rPr>
              <w:fldChar w:fldCharType="begin"/>
            </w:r>
            <w:r w:rsidRPr="006E2437">
              <w:rPr>
                <w:b/>
              </w:rPr>
              <w:instrText xml:space="preserve"> INCLUDEPICTURE "http://www.brown.edu/Courses/Digital_Path/Kidney/tubularnecrosis.jpg" \* MERGEFORMATINET </w:instrText>
            </w:r>
            <w:r w:rsidRPr="006E2437">
              <w:rPr>
                <w:b/>
              </w:rPr>
              <w:fldChar w:fldCharType="separate"/>
            </w:r>
            <w:r w:rsidRPr="006E2437">
              <w:rPr>
                <w:noProof/>
              </w:rPr>
              <w:drawing>
                <wp:inline distT="0" distB="0" distL="0" distR="0" wp14:anchorId="301FCC98" wp14:editId="4EF8B44A">
                  <wp:extent cx="1596390" cy="1483995"/>
                  <wp:effectExtent l="0" t="0" r="0" b="0"/>
                  <wp:docPr id="25" name="Picture 25" descr="tubularnecrosi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ubularnecrosis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290" b="26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437">
              <w:fldChar w:fldCharType="end"/>
            </w:r>
            <w:r>
              <w:t xml:space="preserve"> </w:t>
            </w:r>
            <w:r w:rsidRPr="006E2437">
              <w:fldChar w:fldCharType="begin"/>
            </w:r>
            <w:r w:rsidRPr="006E2437">
              <w:instrText xml:space="preserve"> INCLUDEPICTURE "http://www.lmp.ualberta.ca/education/dmed514/Figures1_50/Figure33.jpg" \* MERGEFORMATINET </w:instrText>
            </w:r>
            <w:r w:rsidRPr="006E2437">
              <w:fldChar w:fldCharType="separate"/>
            </w:r>
            <w:r w:rsidRPr="006E2437">
              <w:rPr>
                <w:noProof/>
              </w:rPr>
              <w:drawing>
                <wp:inline distT="0" distB="0" distL="0" distR="0" wp14:anchorId="36296941" wp14:editId="6DB7AB71">
                  <wp:extent cx="1588135" cy="1515745"/>
                  <wp:effectExtent l="0" t="0" r="0" b="0"/>
                  <wp:docPr id="26" name="Picture 26" descr="Figure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gure3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8" r="32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437">
              <w:fldChar w:fldCharType="end"/>
            </w:r>
          </w:p>
          <w:p w14:paraId="230E3C06" w14:textId="77777777" w:rsidR="00233DF6" w:rsidRPr="001822F7" w:rsidRDefault="00233DF6" w:rsidP="00DF3E91">
            <w:pPr>
              <w:jc w:val="center"/>
            </w:pPr>
          </w:p>
        </w:tc>
        <w:tc>
          <w:tcPr>
            <w:tcW w:w="7200" w:type="dxa"/>
            <w:vAlign w:val="center"/>
          </w:tcPr>
          <w:p w14:paraId="742181AD" w14:textId="77777777" w:rsidR="00233DF6" w:rsidRDefault="00233DF6" w:rsidP="00DF3E91">
            <w:pPr>
              <w:jc w:val="center"/>
              <w:rPr>
                <w:smallCaps/>
              </w:rPr>
            </w:pPr>
            <w:r>
              <w:rPr>
                <w:b/>
                <w:smallCaps/>
              </w:rPr>
              <w:t>acute tubular necrosis</w:t>
            </w:r>
          </w:p>
          <w:p w14:paraId="4478BF56" w14:textId="77777777" w:rsidR="00233DF6" w:rsidRDefault="00233DF6" w:rsidP="00DF3E91">
            <w:pPr>
              <w:jc w:val="center"/>
            </w:pPr>
            <w:r>
              <w:t>most common cause of ARF</w:t>
            </w:r>
          </w:p>
          <w:p w14:paraId="675118E3" w14:textId="77777777" w:rsidR="00233DF6" w:rsidRDefault="00233DF6" w:rsidP="00DF3E91">
            <w:pPr>
              <w:jc w:val="center"/>
            </w:pPr>
          </w:p>
          <w:p w14:paraId="2D34A3B8" w14:textId="77777777" w:rsidR="00233DF6" w:rsidRDefault="00233DF6" w:rsidP="00DF3E91">
            <w:pPr>
              <w:numPr>
                <w:ilvl w:val="0"/>
                <w:numId w:val="5"/>
              </w:numPr>
            </w:pPr>
            <w:r w:rsidRPr="000C0EC1">
              <w:rPr>
                <w:b/>
              </w:rPr>
              <w:t>Ischemic:</w:t>
            </w:r>
            <w:r>
              <w:t xml:space="preserve"> patchy; due to sepsis, burns, surgery, or hemorrhage</w:t>
            </w:r>
          </w:p>
          <w:p w14:paraId="577988DB" w14:textId="77777777" w:rsidR="00233DF6" w:rsidRDefault="00233DF6" w:rsidP="00DF3E91">
            <w:pPr>
              <w:numPr>
                <w:ilvl w:val="0"/>
                <w:numId w:val="5"/>
              </w:numPr>
            </w:pPr>
            <w:r w:rsidRPr="000C0EC1">
              <w:rPr>
                <w:b/>
              </w:rPr>
              <w:t>Tubulo-toxic:</w:t>
            </w:r>
            <w:r>
              <w:t xml:space="preserve"> uniform; due to, e.g., aminoglycosides, dyes, rhabdomyolysis</w:t>
            </w:r>
          </w:p>
          <w:p w14:paraId="6C84308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26472F6C" w14:textId="77777777" w:rsidR="00233DF6" w:rsidRPr="000C0EC1" w:rsidRDefault="00233DF6" w:rsidP="00DF3E91">
            <w:pPr>
              <w:ind w:left="360"/>
              <w:rPr>
                <w:b/>
                <w:smallCaps/>
              </w:rPr>
            </w:pPr>
            <w:r w:rsidRPr="000C0EC1">
              <w:rPr>
                <w:b/>
                <w:smallCaps/>
              </w:rPr>
              <w:t>1° mechanism</w:t>
            </w:r>
          </w:p>
          <w:p w14:paraId="13F2FD81" w14:textId="77777777" w:rsidR="00233DF6" w:rsidRDefault="00233DF6" w:rsidP="00DF3E91">
            <w:pPr>
              <w:numPr>
                <w:ilvl w:val="0"/>
                <w:numId w:val="5"/>
              </w:numPr>
            </w:pPr>
            <w:r>
              <w:t xml:space="preserve">injury → ↓synthetic </w:t>
            </w:r>
            <w:proofErr w:type="spellStart"/>
            <w:r>
              <w:t>f’ns</w:t>
            </w:r>
            <w:proofErr w:type="spellEnd"/>
            <w:r>
              <w:t xml:space="preserve"> → ↓ phosphate stores (↑E) → lysosomal destruction</w:t>
            </w:r>
          </w:p>
          <w:p w14:paraId="6BF40B56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C63DB68" w14:textId="77777777" w:rsidR="00233DF6" w:rsidRPr="000C0EC1" w:rsidRDefault="00233DF6" w:rsidP="00DF3E91">
            <w:pPr>
              <w:ind w:left="360"/>
              <w:rPr>
                <w:b/>
                <w:smallCaps/>
              </w:rPr>
            </w:pPr>
            <w:r w:rsidRPr="000C0EC1">
              <w:rPr>
                <w:b/>
                <w:smallCaps/>
              </w:rPr>
              <w:t>pathology</w:t>
            </w:r>
          </w:p>
          <w:p w14:paraId="6DE4CD51" w14:textId="77777777" w:rsidR="00233DF6" w:rsidRDefault="00233DF6" w:rsidP="00DF3E91">
            <w:pPr>
              <w:numPr>
                <w:ilvl w:val="0"/>
                <w:numId w:val="5"/>
              </w:numPr>
            </w:pPr>
            <w:r w:rsidRPr="000C0EC1">
              <w:rPr>
                <w:b/>
              </w:rPr>
              <w:t>mild:</w:t>
            </w:r>
            <w:r>
              <w:t xml:space="preserve"> loss of brush border (1</w:t>
            </w:r>
            <w:r w:rsidRPr="000C0EC1">
              <w:rPr>
                <w:vertAlign w:val="superscript"/>
              </w:rPr>
              <w:t>st</w:t>
            </w:r>
            <w:r>
              <w:t xml:space="preserve"> slide), vacuolization (2</w:t>
            </w:r>
            <w:r w:rsidRPr="000C0EC1">
              <w:rPr>
                <w:vertAlign w:val="superscript"/>
              </w:rPr>
              <w:t>nd</w:t>
            </w:r>
            <w:r>
              <w:t xml:space="preserve"> slide), swelling cells</w:t>
            </w:r>
          </w:p>
          <w:p w14:paraId="7DA58087" w14:textId="77777777" w:rsidR="00233DF6" w:rsidRDefault="00233DF6" w:rsidP="00DF3E91">
            <w:pPr>
              <w:numPr>
                <w:ilvl w:val="0"/>
                <w:numId w:val="5"/>
              </w:numPr>
            </w:pPr>
            <w:r w:rsidRPr="000C0EC1">
              <w:rPr>
                <w:b/>
              </w:rPr>
              <w:t>severe:</w:t>
            </w:r>
            <w:r>
              <w:t xml:space="preserve"> necrotic cells slough off into lumen (3</w:t>
            </w:r>
            <w:r w:rsidRPr="002E3556">
              <w:rPr>
                <w:vertAlign w:val="superscript"/>
              </w:rPr>
              <w:t>rd</w:t>
            </w:r>
            <w:r>
              <w:t xml:space="preserve"> slide), leaving BM naked</w:t>
            </w:r>
          </w:p>
          <w:p w14:paraId="5140AEA8" w14:textId="77777777" w:rsidR="00233DF6" w:rsidRDefault="00233DF6" w:rsidP="00DF3E91">
            <w:pPr>
              <w:numPr>
                <w:ilvl w:val="0"/>
                <w:numId w:val="5"/>
              </w:numPr>
            </w:pPr>
            <w:r w:rsidRPr="000C0EC1">
              <w:rPr>
                <w:b/>
              </w:rPr>
              <w:t>regeneration:</w:t>
            </w:r>
            <w:r>
              <w:t xml:space="preserve"> flat epithelia (4</w:t>
            </w:r>
            <w:r w:rsidRPr="002E3556">
              <w:rPr>
                <w:vertAlign w:val="superscript"/>
              </w:rPr>
              <w:t>th</w:t>
            </w:r>
            <w:r>
              <w:t>), mitotic figures, reactive nuclei w/↑ nucleoli</w:t>
            </w:r>
          </w:p>
          <w:p w14:paraId="3979475C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CB37693" w14:textId="77777777" w:rsidR="00233DF6" w:rsidRPr="000C0EC1" w:rsidRDefault="00233DF6" w:rsidP="00DF3E91">
            <w:pPr>
              <w:ind w:left="360"/>
              <w:rPr>
                <w:b/>
                <w:smallCaps/>
              </w:rPr>
            </w:pPr>
            <w:r w:rsidRPr="000C0EC1">
              <w:rPr>
                <w:b/>
                <w:smallCaps/>
              </w:rPr>
              <w:t>other harmful mechanisms in ATN</w:t>
            </w:r>
          </w:p>
          <w:p w14:paraId="0BD8E3A9" w14:textId="77777777" w:rsidR="00233DF6" w:rsidRDefault="00233DF6" w:rsidP="00DF3E91">
            <w:pPr>
              <w:numPr>
                <w:ilvl w:val="0"/>
                <w:numId w:val="5"/>
              </w:numPr>
            </w:pPr>
            <w:r>
              <w:t>vasoconstriction</w:t>
            </w:r>
          </w:p>
          <w:p w14:paraId="1AA2806C" w14:textId="77777777" w:rsidR="00233DF6" w:rsidRDefault="00233DF6" w:rsidP="00DF3E91">
            <w:pPr>
              <w:numPr>
                <w:ilvl w:val="0"/>
                <w:numId w:val="5"/>
              </w:numPr>
            </w:pPr>
            <w:r>
              <w:t>necrotic cells in casts obstructing tubules, ↑ pressure, ↓ filtration</w:t>
            </w:r>
          </w:p>
          <w:p w14:paraId="67256149" w14:textId="77777777" w:rsidR="00233DF6" w:rsidRDefault="00233DF6" w:rsidP="00DF3E91">
            <w:pPr>
              <w:numPr>
                <w:ilvl w:val="0"/>
                <w:numId w:val="5"/>
              </w:numPr>
            </w:pPr>
            <w:proofErr w:type="spellStart"/>
            <w:r>
              <w:t>backleal</w:t>
            </w:r>
            <w:proofErr w:type="spellEnd"/>
            <w:r>
              <w:t xml:space="preserve"> of filtered urine into kidney vasculature &amp; </w:t>
            </w:r>
            <w:proofErr w:type="spellStart"/>
            <w:r>
              <w:t>interstitium</w:t>
            </w:r>
            <w:proofErr w:type="spellEnd"/>
          </w:p>
          <w:p w14:paraId="20121440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09F8FD9" w14:textId="77777777" w:rsidR="00233DF6" w:rsidRPr="000C0EC1" w:rsidRDefault="00233DF6" w:rsidP="00DF3E91">
            <w:pPr>
              <w:ind w:left="360"/>
            </w:pPr>
            <w:r w:rsidRPr="000C0EC1">
              <w:rPr>
                <w:b/>
                <w:smallCaps/>
              </w:rPr>
              <w:t>prognosis:</w:t>
            </w:r>
            <w:r>
              <w:t xml:space="preserve"> often reversible if support is maintained (dialysis)</w:t>
            </w:r>
          </w:p>
        </w:tc>
      </w:tr>
      <w:tr w:rsidR="00233DF6" w:rsidRPr="001822F7" w14:paraId="7F73E5C6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2461235A" w14:textId="77777777" w:rsidR="00233DF6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3A38FD2C" wp14:editId="375542D9">
                  <wp:extent cx="1812925" cy="1363345"/>
                  <wp:effectExtent l="0" t="0" r="0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E2437">
              <w:fldChar w:fldCharType="begin"/>
            </w:r>
            <w:r w:rsidRPr="006E2437">
              <w:instrText xml:space="preserve"> INCLUDEPICTURE "http://www.pathguy.com/lectures/acute_pyelo.jpg" \* MERGEFORMATINET </w:instrText>
            </w:r>
            <w:r w:rsidRPr="006E2437">
              <w:fldChar w:fldCharType="separate"/>
            </w:r>
            <w:r w:rsidRPr="006E2437">
              <w:rPr>
                <w:noProof/>
              </w:rPr>
              <w:drawing>
                <wp:inline distT="0" distB="0" distL="0" distR="0" wp14:anchorId="5CF24BB5" wp14:editId="564F4687">
                  <wp:extent cx="1925320" cy="1539875"/>
                  <wp:effectExtent l="0" t="0" r="0" b="0"/>
                  <wp:docPr id="28" name="Picture 28" descr="acute_pye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cute_pyelo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2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2437">
              <w:fldChar w:fldCharType="end"/>
            </w:r>
          </w:p>
          <w:p w14:paraId="3D95E825" w14:textId="77777777" w:rsidR="00233DF6" w:rsidRPr="006E2437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3A5198D6" wp14:editId="676123E1">
                  <wp:extent cx="2181860" cy="1427480"/>
                  <wp:effectExtent l="0" t="0" r="0" b="0"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200" w:type="dxa"/>
            <w:vAlign w:val="center"/>
          </w:tcPr>
          <w:p w14:paraId="3AF7B2FA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acute pyelonephritis</w:t>
            </w:r>
          </w:p>
          <w:p w14:paraId="4B99EB00" w14:textId="77777777" w:rsidR="00233DF6" w:rsidRDefault="00233DF6" w:rsidP="00DF3E91">
            <w:pPr>
              <w:numPr>
                <w:ilvl w:val="0"/>
                <w:numId w:val="6"/>
              </w:numPr>
            </w:pPr>
            <w:r w:rsidRPr="002C7C63">
              <w:rPr>
                <w:b/>
              </w:rPr>
              <w:t>most common cause:</w:t>
            </w:r>
            <w:r>
              <w:t xml:space="preserve"> ascending UTI (</w:t>
            </w:r>
            <w:r w:rsidRPr="00787B1E">
              <w:rPr>
                <w:i/>
              </w:rPr>
              <w:t>e. coli</w:t>
            </w:r>
            <w:r>
              <w:t>); ♂ &lt; 1 – ♀ – 50 &lt; ♂</w:t>
            </w:r>
          </w:p>
          <w:p w14:paraId="6AD93218" w14:textId="77777777" w:rsidR="00233DF6" w:rsidRDefault="00233DF6" w:rsidP="00DF3E91">
            <w:pPr>
              <w:numPr>
                <w:ilvl w:val="0"/>
                <w:numId w:val="6"/>
              </w:numPr>
            </w:pPr>
            <w:proofErr w:type="gramStart"/>
            <w:r>
              <w:t>also</w:t>
            </w:r>
            <w:proofErr w:type="gramEnd"/>
            <w:r>
              <w:t xml:space="preserve"> fungi (</w:t>
            </w:r>
            <w:r w:rsidRPr="002C7C63">
              <w:rPr>
                <w:i/>
              </w:rPr>
              <w:t>candida albicans</w:t>
            </w:r>
            <w:r>
              <w:t>) and CMV (transplant)</w:t>
            </w:r>
          </w:p>
          <w:p w14:paraId="2963AD6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7000AE85" w14:textId="77777777" w:rsidR="00233DF6" w:rsidRPr="002C7C63" w:rsidRDefault="00233DF6" w:rsidP="00DF3E91">
            <w:pPr>
              <w:ind w:left="360"/>
              <w:rPr>
                <w:smallCaps/>
              </w:rPr>
            </w:pPr>
            <w:r w:rsidRPr="002C7C63">
              <w:rPr>
                <w:b/>
                <w:smallCaps/>
              </w:rPr>
              <w:t>pathology</w:t>
            </w:r>
          </w:p>
          <w:p w14:paraId="65341D8C" w14:textId="77777777" w:rsidR="00233DF6" w:rsidRDefault="00233DF6" w:rsidP="00DF3E91">
            <w:pPr>
              <w:numPr>
                <w:ilvl w:val="0"/>
                <w:numId w:val="6"/>
              </w:numPr>
            </w:pPr>
            <w:r>
              <w:rPr>
                <w:b/>
              </w:rPr>
              <w:t>gross:</w:t>
            </w:r>
            <w:r>
              <w:t xml:space="preserve"> pinpoint or </w:t>
            </w:r>
            <w:proofErr w:type="spellStart"/>
            <w:r>
              <w:t>largere</w:t>
            </w:r>
            <w:proofErr w:type="spellEnd"/>
            <w:r>
              <w:t xml:space="preserve"> pustules, may meld; streaks of yellow pus</w:t>
            </w:r>
          </w:p>
          <w:p w14:paraId="1B5E802B" w14:textId="77777777" w:rsidR="00233DF6" w:rsidRDefault="00233DF6" w:rsidP="00DF3E91">
            <w:pPr>
              <w:numPr>
                <w:ilvl w:val="0"/>
                <w:numId w:val="6"/>
              </w:numPr>
            </w:pPr>
            <w:r>
              <w:rPr>
                <w:b/>
              </w:rPr>
              <w:t xml:space="preserve">micro: </w:t>
            </w:r>
            <w:r w:rsidRPr="002C7C63">
              <w:t xml:space="preserve">intense </w:t>
            </w:r>
            <w:r w:rsidRPr="002C7C63">
              <w:rPr>
                <w:i/>
              </w:rPr>
              <w:t>streaky</w:t>
            </w:r>
            <w:r>
              <w:t xml:space="preserve"> </w:t>
            </w:r>
            <w:r w:rsidRPr="002C7C63">
              <w:t>neutrophilic</w:t>
            </w:r>
            <w:r>
              <w:t xml:space="preserve"> interstitial &amp; tubular infiltrate</w:t>
            </w:r>
          </w:p>
          <w:p w14:paraId="1367B236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C2C8B20" w14:textId="77777777" w:rsidR="00233DF6" w:rsidRPr="002C7C63" w:rsidRDefault="00233DF6" w:rsidP="00DF3E91">
            <w:pPr>
              <w:ind w:left="360"/>
              <w:rPr>
                <w:smallCaps/>
              </w:rPr>
            </w:pPr>
            <w:r w:rsidRPr="002C7C63">
              <w:rPr>
                <w:b/>
                <w:smallCaps/>
              </w:rPr>
              <w:t>complications</w:t>
            </w:r>
          </w:p>
          <w:p w14:paraId="23E2055F" w14:textId="77777777" w:rsidR="00233DF6" w:rsidRDefault="00233DF6" w:rsidP="00DF3E91">
            <w:pPr>
              <w:numPr>
                <w:ilvl w:val="0"/>
                <w:numId w:val="6"/>
              </w:numPr>
            </w:pPr>
            <w:proofErr w:type="spellStart"/>
            <w:r>
              <w:t>pyonephrosis</w:t>
            </w:r>
            <w:proofErr w:type="spellEnd"/>
            <w:r>
              <w:t>: kidney → bag of pus</w:t>
            </w:r>
          </w:p>
          <w:p w14:paraId="30F4D093" w14:textId="77777777" w:rsidR="00233DF6" w:rsidRDefault="00233DF6" w:rsidP="00DF3E91">
            <w:pPr>
              <w:numPr>
                <w:ilvl w:val="0"/>
                <w:numId w:val="6"/>
              </w:numPr>
            </w:pPr>
            <w:r>
              <w:t xml:space="preserve">perinephric abscess: infection </w:t>
            </w:r>
            <w:proofErr w:type="spellStart"/>
            <w:r>
              <w:t>spreds</w:t>
            </w:r>
            <w:proofErr w:type="spellEnd"/>
            <w:r>
              <w:t xml:space="preserve"> into perinephric soft tissue</w:t>
            </w:r>
          </w:p>
          <w:p w14:paraId="3AF260AF" w14:textId="77777777" w:rsidR="00233DF6" w:rsidRPr="00787B1E" w:rsidRDefault="00233DF6" w:rsidP="00DF3E91">
            <w:pPr>
              <w:numPr>
                <w:ilvl w:val="0"/>
                <w:numId w:val="6"/>
              </w:numPr>
            </w:pPr>
            <w:r w:rsidRPr="002C7C63">
              <w:rPr>
                <w:b/>
              </w:rPr>
              <w:t>necrotizing papillitis:</w:t>
            </w:r>
            <w:r>
              <w:t xml:space="preserve"> </w:t>
            </w:r>
            <w:proofErr w:type="gramStart"/>
            <w:r w:rsidRPr="002C7C63">
              <w:t>requires:</w:t>
            </w:r>
            <w:proofErr w:type="gramEnd"/>
            <w:r>
              <w:t xml:space="preserve"> infection, obstruction, compromised blood flow; appears as </w:t>
            </w:r>
            <w:proofErr w:type="spellStart"/>
            <w:r>
              <w:t>coagulatoin</w:t>
            </w:r>
            <w:proofErr w:type="spellEnd"/>
            <w:r>
              <w:t xml:space="preserve"> necrosis w/sharp, inflamed edges</w:t>
            </w:r>
          </w:p>
        </w:tc>
      </w:tr>
      <w:tr w:rsidR="00233DF6" w:rsidRPr="001822F7" w14:paraId="0CA39F07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1C42D2B8" w14:textId="77777777" w:rsidR="00233DF6" w:rsidRPr="006E2437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14AA5C49" wp14:editId="66A3256C">
                  <wp:extent cx="4347210" cy="2863215"/>
                  <wp:effectExtent l="0" t="0" r="0" b="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1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4A9AA500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acute tubulo-interstitial nephritis (</w:t>
            </w:r>
            <w:proofErr w:type="spellStart"/>
            <w:r>
              <w:rPr>
                <w:b/>
                <w:smallCaps/>
              </w:rPr>
              <w:t>atin</w:t>
            </w:r>
            <w:proofErr w:type="spellEnd"/>
            <w:r>
              <w:rPr>
                <w:b/>
                <w:smallCaps/>
              </w:rPr>
              <w:t>)</w:t>
            </w:r>
          </w:p>
          <w:p w14:paraId="29B8C7C5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 xml:space="preserve">inflammation of </w:t>
            </w:r>
            <w:proofErr w:type="spellStart"/>
            <w:r>
              <w:t>interstitium</w:t>
            </w:r>
            <w:proofErr w:type="spellEnd"/>
            <w:r>
              <w:t xml:space="preserve"> → tubules</w:t>
            </w:r>
          </w:p>
          <w:p w14:paraId="30D49115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65CE952A" w14:textId="77777777" w:rsidR="00233DF6" w:rsidRPr="00156D9E" w:rsidRDefault="00233DF6" w:rsidP="00DF3E91">
            <w:pPr>
              <w:ind w:left="360"/>
              <w:rPr>
                <w:b/>
                <w:smallCaps/>
              </w:rPr>
            </w:pPr>
            <w:r w:rsidRPr="00156D9E">
              <w:rPr>
                <w:b/>
                <w:smallCaps/>
              </w:rPr>
              <w:t>etiology/antecedents</w:t>
            </w:r>
          </w:p>
          <w:p w14:paraId="413D517C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>Hx of hypersensitivity, ICs in TBMs, anti-TBM Abs, T-cell mediated damage</w:t>
            </w:r>
          </w:p>
          <w:p w14:paraId="686BEB18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 xml:space="preserve">most commonly, </w:t>
            </w:r>
            <w:proofErr w:type="spellStart"/>
            <w:r>
              <w:t>rxn</w:t>
            </w:r>
            <w:proofErr w:type="spellEnd"/>
            <w:r>
              <w:t xml:space="preserve"> to a drug (β-lactam, </w:t>
            </w:r>
            <w:proofErr w:type="spellStart"/>
            <w:r>
              <w:t>sulfonaminde</w:t>
            </w:r>
            <w:proofErr w:type="spellEnd"/>
            <w:r>
              <w:t>, NSAIDS, diuretic)</w:t>
            </w:r>
          </w:p>
          <w:p w14:paraId="0F26EAE3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>systemic infections (group A strep, diphtheria, toxoplasmosis, legionnaire’s)</w:t>
            </w:r>
          </w:p>
          <w:p w14:paraId="630DC0E8" w14:textId="77777777" w:rsidR="00233DF6" w:rsidRDefault="00233DF6" w:rsidP="00DF3E91">
            <w:pPr>
              <w:ind w:left="360"/>
            </w:pPr>
          </w:p>
          <w:p w14:paraId="21AE7833" w14:textId="77777777" w:rsidR="00233DF6" w:rsidRPr="00156D9E" w:rsidRDefault="00233DF6" w:rsidP="00DF3E91">
            <w:pPr>
              <w:ind w:left="360"/>
              <w:rPr>
                <w:b/>
                <w:smallCaps/>
              </w:rPr>
            </w:pPr>
            <w:r w:rsidRPr="00156D9E">
              <w:rPr>
                <w:b/>
                <w:smallCaps/>
              </w:rPr>
              <w:t>microscopic pathology</w:t>
            </w:r>
          </w:p>
          <w:p w14:paraId="3D45EFEE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 xml:space="preserve">tubules </w:t>
            </w:r>
            <w:proofErr w:type="spellStart"/>
            <w:r>
              <w:t>seperated</w:t>
            </w:r>
            <w:proofErr w:type="spellEnd"/>
            <w:r>
              <w:t xml:space="preserve"> by edema</w:t>
            </w:r>
          </w:p>
          <w:p w14:paraId="3F12482A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 xml:space="preserve">inflammatory infiltrate (lymphocytes, monocytes, </w:t>
            </w:r>
            <w:r w:rsidRPr="00156D9E">
              <w:rPr>
                <w:b/>
                <w:i/>
                <w:u w:val="single"/>
              </w:rPr>
              <w:t>eosinophils</w:t>
            </w:r>
            <w:r>
              <w:t>, PMNs)</w:t>
            </w:r>
          </w:p>
          <w:p w14:paraId="3B6750C5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592636C" w14:textId="77777777" w:rsidR="00233DF6" w:rsidRPr="00156D9E" w:rsidRDefault="00233DF6" w:rsidP="00DF3E91">
            <w:pPr>
              <w:ind w:left="360"/>
              <w:rPr>
                <w:b/>
                <w:smallCaps/>
              </w:rPr>
            </w:pPr>
            <w:r w:rsidRPr="00156D9E">
              <w:rPr>
                <w:b/>
                <w:smallCaps/>
              </w:rPr>
              <w:t>clinical presentation</w:t>
            </w:r>
          </w:p>
          <w:p w14:paraId="5BFCCF25" w14:textId="77777777" w:rsidR="00233DF6" w:rsidRPr="00156D9E" w:rsidRDefault="00233DF6" w:rsidP="00DF3E91">
            <w:pPr>
              <w:numPr>
                <w:ilvl w:val="0"/>
                <w:numId w:val="7"/>
              </w:numPr>
            </w:pPr>
            <w:r>
              <w:t xml:space="preserve">hypersensitivity: fever, hematuria, eosinophilia, pyuria, skin rash, mild proteinuria, </w:t>
            </w:r>
            <w:proofErr w:type="spellStart"/>
            <w:r>
              <w:t>eosinophiluria</w:t>
            </w:r>
            <w:proofErr w:type="spellEnd"/>
          </w:p>
        </w:tc>
      </w:tr>
      <w:tr w:rsidR="00233DF6" w:rsidRPr="001822F7" w14:paraId="55BF36FF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7C18882F" w14:textId="77777777" w:rsidR="00233DF6" w:rsidRPr="00071873" w:rsidRDefault="00233DF6" w:rsidP="00DF3E91">
            <w:pPr>
              <w:jc w:val="center"/>
            </w:pPr>
            <w:r w:rsidRPr="00071873">
              <w:t xml:space="preserve"> </w:t>
            </w:r>
            <w:r w:rsidRPr="00071873">
              <w:rPr>
                <w:noProof/>
              </w:rPr>
              <w:drawing>
                <wp:inline distT="0" distB="0" distL="0" distR="0" wp14:anchorId="1BDF9653" wp14:editId="6B96ABD1">
                  <wp:extent cx="2125345" cy="1604010"/>
                  <wp:effectExtent l="0" t="0" r="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542D7F90" w14:textId="77777777" w:rsidR="00233DF6" w:rsidRDefault="00233DF6" w:rsidP="00DF3E91">
            <w:pPr>
              <w:jc w:val="center"/>
            </w:pPr>
            <w:proofErr w:type="spellStart"/>
            <w:r w:rsidRPr="00914271">
              <w:rPr>
                <w:b/>
                <w:smallCaps/>
              </w:rPr>
              <w:t>diabetis</w:t>
            </w:r>
            <w:proofErr w:type="spellEnd"/>
            <w:r w:rsidRPr="00914271">
              <w:rPr>
                <w:b/>
                <w:smallCaps/>
              </w:rPr>
              <w:t xml:space="preserve"> mellitus – </w:t>
            </w:r>
            <w:r w:rsidRPr="00914271">
              <w:rPr>
                <w:b/>
                <w:smallCaps/>
                <w:u w:val="single"/>
              </w:rPr>
              <w:t>diffuse and nodular glomerulosclerosis</w:t>
            </w:r>
          </w:p>
          <w:p w14:paraId="7083A754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>renal disease 2° to Db is ↑ cause of ESRD in US; &gt; ½ dialysis pts</w:t>
            </w:r>
          </w:p>
          <w:p w14:paraId="05B73090" w14:textId="77777777" w:rsidR="00233DF6" w:rsidRPr="00914271" w:rsidRDefault="00233DF6" w:rsidP="00DF3E91">
            <w:pPr>
              <w:numPr>
                <w:ilvl w:val="0"/>
                <w:numId w:val="7"/>
              </w:numPr>
            </w:pPr>
            <w:r>
              <w:t xml:space="preserve">clinical features: proteinuria; </w:t>
            </w:r>
            <w:proofErr w:type="spellStart"/>
            <w:r>
              <w:t>microalbuminemia</w:t>
            </w:r>
            <w:proofErr w:type="spellEnd"/>
            <w:r>
              <w:t>; frank nephrotic syndrome; ↓GFR along with other complications of Db (retinopathy)</w:t>
            </w:r>
          </w:p>
          <w:p w14:paraId="5FCEBF48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198D0520" w14:textId="77777777" w:rsidR="00233DF6" w:rsidRPr="006A557C" w:rsidRDefault="00233DF6" w:rsidP="00DF3E91">
            <w:pPr>
              <w:ind w:left="360"/>
              <w:rPr>
                <w:smallCaps/>
              </w:rPr>
            </w:pPr>
            <w:r w:rsidRPr="006A557C">
              <w:rPr>
                <w:b/>
                <w:smallCaps/>
              </w:rPr>
              <w:t>pathogenesis</w:t>
            </w:r>
          </w:p>
          <w:p w14:paraId="520A598A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>1° lesion: excess ECM throughout the kidney (many GFs, esp. TGF-β)</w:t>
            </w:r>
          </w:p>
          <w:p w14:paraId="7219F6D2" w14:textId="77777777" w:rsidR="00233DF6" w:rsidRDefault="00233DF6" w:rsidP="00DF3E91">
            <w:pPr>
              <w:ind w:left="648" w:hanging="288"/>
              <w:rPr>
                <w:b/>
                <w:smallCaps/>
              </w:rPr>
            </w:pPr>
          </w:p>
          <w:p w14:paraId="691EC182" w14:textId="77777777" w:rsidR="00233DF6" w:rsidRDefault="00233DF6" w:rsidP="00DF3E91">
            <w:pPr>
              <w:ind w:left="648" w:hanging="288"/>
            </w:pPr>
            <w:r w:rsidRPr="006A557C">
              <w:rPr>
                <w:b/>
                <w:smallCaps/>
              </w:rPr>
              <w:t>biopsy conditions:</w:t>
            </w:r>
            <w:r>
              <w:t xml:space="preserve"> renal disease w/in 10 </w:t>
            </w:r>
            <w:proofErr w:type="spellStart"/>
            <w:r>
              <w:t>yrs</w:t>
            </w:r>
            <w:proofErr w:type="spellEnd"/>
            <w:r>
              <w:t xml:space="preserve"> of Db; ↓ retinopathy; unexplained hematuria or unusually accelerated renal impairment</w:t>
            </w:r>
          </w:p>
          <w:p w14:paraId="5BF295BB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04670A4B" w14:textId="77777777" w:rsidR="00233DF6" w:rsidRPr="006A557C" w:rsidRDefault="00233DF6" w:rsidP="00DF3E91">
            <w:pPr>
              <w:ind w:left="360"/>
              <w:rPr>
                <w:b/>
                <w:smallCaps/>
              </w:rPr>
            </w:pPr>
            <w:r w:rsidRPr="006A557C">
              <w:rPr>
                <w:b/>
                <w:smallCaps/>
              </w:rPr>
              <w:t>pathology</w:t>
            </w:r>
          </w:p>
          <w:p w14:paraId="00028D2E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  <w:smallCaps/>
              </w:rPr>
              <w:t>gross:</w:t>
            </w:r>
            <w:r>
              <w:t xml:space="preserve"> enlarged, esp. Type 1 Db; evidence of arteriosclerosis/arteriolosclerosis</w:t>
            </w:r>
          </w:p>
          <w:p w14:paraId="7CEEDE72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</w:rPr>
              <w:t>LM:</w:t>
            </w:r>
            <w:r>
              <w:t xml:space="preserve"> progressive, uniform ↑ in GBM thickness &amp; corresponding ↑ in </w:t>
            </w:r>
            <w:proofErr w:type="spellStart"/>
            <w:r>
              <w:t>ECMatrix</w:t>
            </w:r>
            <w:proofErr w:type="spellEnd"/>
          </w:p>
          <w:p w14:paraId="72D8B938" w14:textId="77777777" w:rsidR="00233DF6" w:rsidRDefault="00233DF6" w:rsidP="00DF3E91">
            <w:pPr>
              <w:numPr>
                <w:ilvl w:val="0"/>
                <w:numId w:val="7"/>
              </w:numPr>
            </w:pPr>
            <w:r>
              <w:t>½ pts: ↑ mesangial matrix → frank hypocellular nodules (</w:t>
            </w:r>
            <w:proofErr w:type="spellStart"/>
            <w:r>
              <w:t>Kimmelstiel</w:t>
            </w:r>
            <w:proofErr w:type="spellEnd"/>
            <w:r>
              <w:t xml:space="preserve">-Wilson) </w:t>
            </w:r>
          </w:p>
          <w:p w14:paraId="7F468011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</w:rPr>
              <w:t>IF:</w:t>
            </w:r>
            <w:r>
              <w:t xml:space="preserve"> linear deposition of IgG (sticky)</w:t>
            </w:r>
          </w:p>
          <w:p w14:paraId="4EAC0D94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</w:rPr>
              <w:t>EM:</w:t>
            </w:r>
            <w:r>
              <w:t xml:space="preserve"> uniform thickening of GBMs, podocyte foot process </w:t>
            </w:r>
            <w:proofErr w:type="spellStart"/>
            <w:r>
              <w:t>efffacement</w:t>
            </w:r>
            <w:proofErr w:type="spellEnd"/>
          </w:p>
          <w:p w14:paraId="3991B4EB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  <w:smallCaps/>
              </w:rPr>
              <w:t>pink/hyaline deposits:</w:t>
            </w:r>
            <w:r>
              <w:t xml:space="preserve"> fibrin cap, capsular droplet</w:t>
            </w:r>
          </w:p>
          <w:p w14:paraId="25D66028" w14:textId="77777777" w:rsidR="00233DF6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  <w:smallCaps/>
              </w:rPr>
              <w:t>tubules &amp; interstitial</w:t>
            </w:r>
            <w:r>
              <w:t xml:space="preserve"> thickening of TBMs &amp; tubular atrophy</w:t>
            </w:r>
          </w:p>
          <w:p w14:paraId="2C33AEA2" w14:textId="77777777" w:rsidR="00233DF6" w:rsidRPr="00914271" w:rsidRDefault="00233DF6" w:rsidP="00DF3E91">
            <w:pPr>
              <w:numPr>
                <w:ilvl w:val="0"/>
                <w:numId w:val="7"/>
              </w:numPr>
            </w:pPr>
            <w:r w:rsidRPr="006A557C">
              <w:rPr>
                <w:b/>
                <w:smallCaps/>
              </w:rPr>
              <w:t>vasculature:</w:t>
            </w:r>
            <w:r>
              <w:t xml:space="preserve"> ↑ deposition of ECM in both afferent &amp; efferent arterioles</w:t>
            </w:r>
          </w:p>
        </w:tc>
      </w:tr>
      <w:tr w:rsidR="00233DF6" w:rsidRPr="001822F7" w14:paraId="75F4B9B1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23ADACAE" w14:textId="77777777" w:rsidR="00233DF6" w:rsidRPr="00071873" w:rsidRDefault="00233DF6" w:rsidP="00DF3E91">
            <w:pPr>
              <w:jc w:val="center"/>
            </w:pPr>
            <w:r w:rsidRPr="00071873">
              <w:rPr>
                <w:noProof/>
              </w:rPr>
              <w:drawing>
                <wp:inline distT="0" distB="0" distL="0" distR="0" wp14:anchorId="0E4A5D93" wp14:editId="55F49290">
                  <wp:extent cx="3850005" cy="2727325"/>
                  <wp:effectExtent l="0" t="0" r="0" b="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" b="8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00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58C65318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amyloidosis</w:t>
            </w:r>
          </w:p>
          <w:p w14:paraId="4B6EAF49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deposition of protein → proteinuria, nephrotic syndrome, &amp; renal insufficiency</w:t>
            </w:r>
          </w:p>
          <w:p w14:paraId="70476F1D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β-pleated sheet: stains w/Congo Red; polarized-light “apple-green” refringence</w:t>
            </w:r>
          </w:p>
          <w:p w14:paraId="7F7EA571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389DCE45" w14:textId="77777777" w:rsidR="00233DF6" w:rsidRPr="008D230E" w:rsidRDefault="00233DF6" w:rsidP="00DF3E91">
            <w:pPr>
              <w:ind w:left="360"/>
              <w:rPr>
                <w:b/>
                <w:smallCaps/>
              </w:rPr>
            </w:pPr>
            <w:r w:rsidRPr="008D230E">
              <w:rPr>
                <w:b/>
                <w:smallCaps/>
              </w:rPr>
              <w:t>forms of amyloid</w:t>
            </w:r>
          </w:p>
          <w:p w14:paraId="18FF0E67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AL: 1° amyloidosis – most common; often from multiple myeloma</w:t>
            </w:r>
          </w:p>
          <w:p w14:paraId="0BD83706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AA: 2° amyloidosis – serum AA (acute phase reactant) from chronic inflammatory conditions (RA, TB, osteomyelitis)</w:t>
            </w:r>
          </w:p>
          <w:p w14:paraId="00C39E1A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6B94F268" w14:textId="77777777" w:rsidR="00233DF6" w:rsidRPr="008D230E" w:rsidRDefault="00233DF6" w:rsidP="00DF3E91">
            <w:pPr>
              <w:ind w:left="360"/>
              <w:rPr>
                <w:b/>
                <w:smallCaps/>
              </w:rPr>
            </w:pPr>
            <w:r w:rsidRPr="008D230E">
              <w:rPr>
                <w:b/>
                <w:smallCaps/>
              </w:rPr>
              <w:t>Pathology</w:t>
            </w:r>
          </w:p>
          <w:p w14:paraId="4C246B01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glomerulus: mesangial expansion &amp; nodule formation</w:t>
            </w:r>
          </w:p>
          <w:p w14:paraId="2C29E80C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 xml:space="preserve">vasculature: lumen diminution of arteries &amp; arterioles </w:t>
            </w:r>
          </w:p>
          <w:p w14:paraId="5EB7D04D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LM: amorphous pink or hyaline material</w:t>
            </w:r>
          </w:p>
          <w:p w14:paraId="4CBEFFCD" w14:textId="77777777" w:rsidR="00233DF6" w:rsidRDefault="00233DF6" w:rsidP="00DF3E91">
            <w:pPr>
              <w:numPr>
                <w:ilvl w:val="0"/>
                <w:numId w:val="8"/>
              </w:numPr>
            </w:pPr>
            <w:r>
              <w:t>EM: masses of thin, nonbranching fibrils</w:t>
            </w:r>
          </w:p>
          <w:p w14:paraId="56682F8B" w14:textId="77777777" w:rsidR="00233DF6" w:rsidRPr="008F2397" w:rsidRDefault="00233DF6" w:rsidP="00DF3E91">
            <w:pPr>
              <w:numPr>
                <w:ilvl w:val="0"/>
                <w:numId w:val="8"/>
              </w:numPr>
            </w:pPr>
            <w:r>
              <w:t>IF: reagents of κ, λ light chains, or SAA protein</w:t>
            </w:r>
          </w:p>
        </w:tc>
      </w:tr>
      <w:tr w:rsidR="00233DF6" w:rsidRPr="001822F7" w14:paraId="06829025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039531D9" w14:textId="77777777" w:rsidR="00233DF6" w:rsidRDefault="00233DF6" w:rsidP="00DF3E91">
            <w:pPr>
              <w:jc w:val="center"/>
            </w:pPr>
            <w:bookmarkStart w:id="0" w:name="_GoBack"/>
            <w:bookmarkEnd w:id="0"/>
          </w:p>
          <w:p w14:paraId="0DA60A55" w14:textId="77777777" w:rsidR="00233DF6" w:rsidRDefault="00233DF6" w:rsidP="00DF3E91">
            <w:pPr>
              <w:jc w:val="center"/>
            </w:pPr>
          </w:p>
          <w:p w14:paraId="35E710B5" w14:textId="77777777" w:rsidR="00233DF6" w:rsidRDefault="00233DF6" w:rsidP="00DF3E91">
            <w:pPr>
              <w:jc w:val="center"/>
            </w:pPr>
          </w:p>
          <w:p w14:paraId="7C78C192" w14:textId="77777777" w:rsidR="00233DF6" w:rsidRPr="00071873" w:rsidRDefault="00233DF6" w:rsidP="00DF3E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BFEBC" wp14:editId="45C864B6">
                  <wp:extent cx="1371600" cy="2143125"/>
                  <wp:effectExtent l="0" t="0" r="0" b="0"/>
                  <wp:docPr id="3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0" t="19469" r="23685" b="7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2A4">
              <w:rPr>
                <w:noProof/>
              </w:rPr>
              <w:drawing>
                <wp:inline distT="0" distB="0" distL="0" distR="0" wp14:anchorId="33CC81F8" wp14:editId="47A2D77E">
                  <wp:extent cx="2855595" cy="1708785"/>
                  <wp:effectExtent l="0" t="0" r="0" b="0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29" b="25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3FA70BBB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renal cell carcinoma</w:t>
            </w:r>
          </w:p>
          <w:p w14:paraId="0679CAFF" w14:textId="77777777" w:rsidR="00233DF6" w:rsidRPr="00885A2C" w:rsidRDefault="00233DF6" w:rsidP="00DF3E91">
            <w:pPr>
              <w:jc w:val="center"/>
            </w:pPr>
            <w:r w:rsidRPr="00885A2C">
              <w:t>clear cell carcinoma</w:t>
            </w:r>
          </w:p>
          <w:p w14:paraId="096D45BF" w14:textId="77777777" w:rsidR="00233DF6" w:rsidRDefault="00233DF6" w:rsidP="00DF3E91">
            <w:pPr>
              <w:jc w:val="center"/>
            </w:pPr>
          </w:p>
          <w:p w14:paraId="40197133" w14:textId="77777777" w:rsidR="00233DF6" w:rsidRDefault="00233DF6" w:rsidP="00DF3E91">
            <w:pPr>
              <w:numPr>
                <w:ilvl w:val="0"/>
                <w:numId w:val="10"/>
              </w:numPr>
            </w:pPr>
            <w:r>
              <w:t>most common kidney tumor of adults</w:t>
            </w:r>
          </w:p>
          <w:p w14:paraId="2B188FF0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6856BEEE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gross</w:t>
            </w:r>
            <w:r>
              <w:rPr>
                <w:b/>
                <w:smallCaps/>
              </w:rPr>
              <w:t xml:space="preserve"> presentation</w:t>
            </w:r>
          </w:p>
          <w:p w14:paraId="62E79B02" w14:textId="77777777" w:rsidR="00233DF6" w:rsidRDefault="00233DF6" w:rsidP="00DF3E91">
            <w:pPr>
              <w:numPr>
                <w:ilvl w:val="0"/>
                <w:numId w:val="10"/>
              </w:numPr>
            </w:pPr>
            <w:r>
              <w:t>solid, cystic, bright yellow, with some necrosis/hemorrhage</w:t>
            </w:r>
          </w:p>
          <w:p w14:paraId="6A3280CD" w14:textId="77777777" w:rsidR="00233DF6" w:rsidRDefault="00233DF6" w:rsidP="00DF3E91">
            <w:pPr>
              <w:ind w:left="360"/>
              <w:rPr>
                <w:b/>
                <w:smallCaps/>
              </w:rPr>
            </w:pPr>
          </w:p>
          <w:p w14:paraId="2E8439F3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micro</w:t>
            </w:r>
            <w:r>
              <w:rPr>
                <w:b/>
                <w:smallCaps/>
              </w:rPr>
              <w:t>scopic presentation</w:t>
            </w:r>
          </w:p>
          <w:p w14:paraId="21AFF453" w14:textId="77777777" w:rsidR="00233DF6" w:rsidRDefault="00233DF6" w:rsidP="00DF3E91">
            <w:pPr>
              <w:numPr>
                <w:ilvl w:val="0"/>
                <w:numId w:val="10"/>
              </w:numPr>
            </w:pPr>
            <w:r>
              <w:t>clear cells (lipids &amp; glycogen) in small nests and sinusoidal arrangement</w:t>
            </w:r>
          </w:p>
          <w:p w14:paraId="763CCDD8" w14:textId="77777777" w:rsidR="00233DF6" w:rsidRDefault="00233DF6" w:rsidP="00DF3E91">
            <w:pPr>
              <w:ind w:left="360"/>
            </w:pPr>
          </w:p>
          <w:p w14:paraId="15B1D26E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typical clinical presentation</w:t>
            </w:r>
          </w:p>
          <w:p w14:paraId="61E27C48" w14:textId="77777777" w:rsidR="00233DF6" w:rsidRPr="00BB13D8" w:rsidRDefault="00233DF6" w:rsidP="00DF3E91">
            <w:pPr>
              <w:numPr>
                <w:ilvl w:val="0"/>
                <w:numId w:val="10"/>
              </w:numPr>
            </w:pPr>
            <w:r w:rsidRPr="00BB13D8">
              <w:t xml:space="preserve">associated w/von Hippel-Lindau; ♂ &gt; ♀ (2:1); </w:t>
            </w:r>
            <w:r w:rsidRPr="00BB13D8">
              <w:rPr>
                <w:u w:val="single"/>
              </w:rPr>
              <w:t>smoking</w:t>
            </w:r>
            <w:r w:rsidRPr="00BB13D8">
              <w:t>; obese ♀</w:t>
            </w:r>
          </w:p>
          <w:p w14:paraId="48C6CA72" w14:textId="77777777" w:rsidR="00233DF6" w:rsidRDefault="00233DF6" w:rsidP="00DF3E91">
            <w:pPr>
              <w:ind w:left="360"/>
            </w:pPr>
          </w:p>
          <w:p w14:paraId="0D514DA9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important predictors of behavior</w:t>
            </w:r>
          </w:p>
          <w:p w14:paraId="031D027F" w14:textId="77777777" w:rsidR="00233DF6" w:rsidRDefault="00233DF6" w:rsidP="00DF3E91">
            <w:pPr>
              <w:numPr>
                <w:ilvl w:val="0"/>
                <w:numId w:val="10"/>
              </w:numPr>
            </w:pPr>
            <w:r w:rsidRPr="00885A2C">
              <w:rPr>
                <w:b/>
                <w:smallCaps/>
              </w:rPr>
              <w:t>stage:</w:t>
            </w:r>
            <w:r>
              <w:t xml:space="preserve"> </w:t>
            </w:r>
            <w:r w:rsidRPr="00BB13D8">
              <w:t>local → perinephric fat → renal vein → surrounding structures</w:t>
            </w:r>
          </w:p>
          <w:p w14:paraId="0AF57B29" w14:textId="77777777" w:rsidR="00233DF6" w:rsidRPr="00885A2C" w:rsidRDefault="00233DF6" w:rsidP="00DF3E91">
            <w:pPr>
              <w:numPr>
                <w:ilvl w:val="0"/>
                <w:numId w:val="10"/>
              </w:numPr>
            </w:pPr>
            <w:r w:rsidRPr="00885A2C">
              <w:rPr>
                <w:b/>
                <w:smallCaps/>
              </w:rPr>
              <w:t>grade:</w:t>
            </w:r>
            <w:r>
              <w:t xml:space="preserve"> nuclear appearance (differentiation)</w:t>
            </w:r>
          </w:p>
        </w:tc>
      </w:tr>
      <w:tr w:rsidR="00233DF6" w:rsidRPr="001822F7" w14:paraId="28085D87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59E0810B" w14:textId="77777777" w:rsidR="00233DF6" w:rsidRDefault="00233DF6" w:rsidP="00DF3E91">
            <w:pPr>
              <w:jc w:val="center"/>
            </w:pPr>
            <w:r w:rsidRPr="004022A4">
              <w:rPr>
                <w:noProof/>
              </w:rPr>
              <w:drawing>
                <wp:inline distT="0" distB="0" distL="0" distR="0" wp14:anchorId="4D31D2CA" wp14:editId="0B707D4E">
                  <wp:extent cx="3609340" cy="2430145"/>
                  <wp:effectExtent l="0" t="0" r="0" b="0"/>
                  <wp:docPr id="38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37AFD" w14:textId="77777777" w:rsidR="00233DF6" w:rsidRPr="00071873" w:rsidRDefault="00233DF6" w:rsidP="00DF3E91">
            <w:pPr>
              <w:jc w:val="center"/>
            </w:pPr>
          </w:p>
        </w:tc>
        <w:tc>
          <w:tcPr>
            <w:tcW w:w="7200" w:type="dxa"/>
            <w:vAlign w:val="center"/>
          </w:tcPr>
          <w:p w14:paraId="2A51EF63" w14:textId="77777777" w:rsidR="00233DF6" w:rsidRDefault="00233DF6" w:rsidP="00DF3E91">
            <w:pPr>
              <w:jc w:val="center"/>
            </w:pPr>
            <w:proofErr w:type="spellStart"/>
            <w:r>
              <w:rPr>
                <w:b/>
                <w:smallCaps/>
              </w:rPr>
              <w:t>wilm’s</w:t>
            </w:r>
            <w:proofErr w:type="spellEnd"/>
            <w:r>
              <w:rPr>
                <w:b/>
                <w:smallCaps/>
              </w:rPr>
              <w:t xml:space="preserve"> tumor</w:t>
            </w:r>
          </w:p>
          <w:p w14:paraId="24597AA4" w14:textId="77777777" w:rsidR="00233DF6" w:rsidRDefault="00233DF6" w:rsidP="00DF3E91">
            <w:pPr>
              <w:jc w:val="center"/>
            </w:pPr>
          </w:p>
          <w:p w14:paraId="17C2989B" w14:textId="77777777" w:rsidR="00233DF6" w:rsidRDefault="00233DF6" w:rsidP="00DF3E91">
            <w:pPr>
              <w:jc w:val="center"/>
            </w:pPr>
            <w:r>
              <w:t>most common tumor of childhood</w:t>
            </w:r>
          </w:p>
          <w:p w14:paraId="1F654089" w14:textId="77777777" w:rsidR="00233DF6" w:rsidRDefault="00233DF6" w:rsidP="00DF3E91">
            <w:pPr>
              <w:jc w:val="center"/>
            </w:pPr>
          </w:p>
          <w:p w14:paraId="0A699387" w14:textId="77777777" w:rsidR="00233DF6" w:rsidRPr="00885A2C" w:rsidRDefault="00233DF6" w:rsidP="00DF3E91">
            <w:pPr>
              <w:jc w:val="center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histological features:</w:t>
            </w:r>
          </w:p>
          <w:p w14:paraId="0F4D47A9" w14:textId="77777777" w:rsidR="00233DF6" w:rsidRDefault="00233DF6" w:rsidP="00DF3E91">
            <w:pPr>
              <w:jc w:val="center"/>
            </w:pPr>
          </w:p>
          <w:p w14:paraId="22C2D8EA" w14:textId="77777777" w:rsidR="00233DF6" w:rsidRPr="00885A2C" w:rsidRDefault="00233DF6" w:rsidP="00DF3E91">
            <w:pPr>
              <w:jc w:val="center"/>
            </w:pPr>
            <w:r>
              <w:t>blastemal, epithelial, and mesenchymal</w:t>
            </w:r>
          </w:p>
        </w:tc>
      </w:tr>
      <w:tr w:rsidR="00233DF6" w:rsidRPr="001822F7" w14:paraId="5D3BEC12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63F8D9AF" w14:textId="77777777" w:rsidR="00233DF6" w:rsidRPr="00071873" w:rsidRDefault="00233DF6" w:rsidP="00DF3E91">
            <w:pPr>
              <w:jc w:val="center"/>
            </w:pPr>
            <w:r w:rsidRPr="004022A4">
              <w:rPr>
                <w:noProof/>
              </w:rPr>
              <w:drawing>
                <wp:inline distT="0" distB="0" distL="0" distR="0" wp14:anchorId="7583DEB7" wp14:editId="5F041A53">
                  <wp:extent cx="3705860" cy="2422525"/>
                  <wp:effectExtent l="0" t="0" r="0" b="0"/>
                  <wp:docPr id="39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5CC40004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transitional cell carcinoma (</w:t>
            </w:r>
            <w:proofErr w:type="spellStart"/>
            <w:r>
              <w:rPr>
                <w:b/>
                <w:smallCaps/>
              </w:rPr>
              <w:t>tcc</w:t>
            </w:r>
            <w:proofErr w:type="spellEnd"/>
            <w:r>
              <w:rPr>
                <w:b/>
                <w:smallCaps/>
              </w:rPr>
              <w:t>)</w:t>
            </w:r>
          </w:p>
          <w:p w14:paraId="66417371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(aka) urothelial carcinoma</w:t>
            </w:r>
          </w:p>
          <w:p w14:paraId="77F695A8" w14:textId="77777777" w:rsidR="00233DF6" w:rsidRDefault="00233DF6" w:rsidP="00DF3E9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(mostly papillary)</w:t>
            </w:r>
          </w:p>
          <w:p w14:paraId="49D8458B" w14:textId="77777777" w:rsidR="00233DF6" w:rsidRDefault="00233DF6" w:rsidP="00DF3E91"/>
          <w:p w14:paraId="08F0B48D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classification</w:t>
            </w:r>
          </w:p>
          <w:p w14:paraId="154B2A8A" w14:textId="77777777" w:rsidR="00233DF6" w:rsidRDefault="00233DF6" w:rsidP="00DF3E91">
            <w:pPr>
              <w:numPr>
                <w:ilvl w:val="0"/>
                <w:numId w:val="11"/>
              </w:numPr>
            </w:pPr>
            <w:r w:rsidRPr="00BB13D8">
              <w:t xml:space="preserve">papilloma; PUNLMP; low-grade papillary ca; high-grade papillary ca; </w:t>
            </w:r>
          </w:p>
          <w:p w14:paraId="7FABB523" w14:textId="77777777" w:rsidR="00233DF6" w:rsidRDefault="00233DF6" w:rsidP="00DF3E91">
            <w:pPr>
              <w:ind w:left="360"/>
            </w:pPr>
          </w:p>
          <w:p w14:paraId="79510B14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biological implications of classification</w:t>
            </w:r>
          </w:p>
          <w:p w14:paraId="3522F8C6" w14:textId="77777777" w:rsidR="00233DF6" w:rsidRDefault="00233DF6" w:rsidP="00DF3E91">
            <w:pPr>
              <w:numPr>
                <w:ilvl w:val="0"/>
                <w:numId w:val="11"/>
              </w:numPr>
            </w:pPr>
            <w:r w:rsidRPr="00BB13D8">
              <w:t>↑ risk of recurrence &amp; progression</w:t>
            </w:r>
          </w:p>
          <w:p w14:paraId="19AE9D2C" w14:textId="77777777" w:rsidR="00233DF6" w:rsidRDefault="00233DF6" w:rsidP="00DF3E91">
            <w:pPr>
              <w:ind w:left="360"/>
            </w:pPr>
          </w:p>
          <w:p w14:paraId="5AD06146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histological description</w:t>
            </w:r>
          </w:p>
          <w:p w14:paraId="07308E6E" w14:textId="77777777" w:rsidR="00233DF6" w:rsidRDefault="00233DF6" w:rsidP="00DF3E91">
            <w:pPr>
              <w:numPr>
                <w:ilvl w:val="0"/>
                <w:numId w:val="11"/>
              </w:numPr>
            </w:pPr>
            <w:r>
              <w:t>fronds consisting of fibrovascular cores surrounded by uroepithelium</w:t>
            </w:r>
          </w:p>
          <w:p w14:paraId="6CD4B6D3" w14:textId="77777777" w:rsidR="00233DF6" w:rsidRDefault="00233DF6" w:rsidP="00DF3E91">
            <w:pPr>
              <w:ind w:left="360"/>
            </w:pPr>
          </w:p>
          <w:p w14:paraId="3776A494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important predictors of behavior</w:t>
            </w:r>
          </w:p>
          <w:p w14:paraId="5D949935" w14:textId="77777777" w:rsidR="00233DF6" w:rsidRDefault="00233DF6" w:rsidP="00DF3E91">
            <w:pPr>
              <w:numPr>
                <w:ilvl w:val="0"/>
                <w:numId w:val="11"/>
              </w:numPr>
            </w:pPr>
            <w:r w:rsidRPr="00BB13D8">
              <w:t>↑ size; ↑ #; ↑ grade; d</w:t>
            </w:r>
            <w:r>
              <w:t>ysplasia of “uninvolved” mucosa</w:t>
            </w:r>
            <w:r w:rsidRPr="00BB13D8">
              <w:t xml:space="preserve"> </w:t>
            </w:r>
          </w:p>
          <w:p w14:paraId="28C65F1F" w14:textId="77777777" w:rsidR="00233DF6" w:rsidRPr="00885A2C" w:rsidRDefault="00233DF6" w:rsidP="00DF3E91">
            <w:pPr>
              <w:numPr>
                <w:ilvl w:val="0"/>
                <w:numId w:val="11"/>
              </w:numPr>
            </w:pPr>
            <w:r w:rsidRPr="00BB13D8">
              <w:t>progress: carcinoma in situ → invasive; 20%</w:t>
            </w:r>
          </w:p>
        </w:tc>
      </w:tr>
      <w:tr w:rsidR="00233DF6" w:rsidRPr="001822F7" w14:paraId="07087EC9" w14:textId="77777777" w:rsidTr="009168AE">
        <w:trPr>
          <w:trHeight w:hRule="exact" w:val="5040"/>
        </w:trPr>
        <w:tc>
          <w:tcPr>
            <w:tcW w:w="7200" w:type="dxa"/>
            <w:vAlign w:val="center"/>
          </w:tcPr>
          <w:p w14:paraId="5EDC5723" w14:textId="77777777" w:rsidR="00233DF6" w:rsidRPr="00071873" w:rsidRDefault="00233DF6" w:rsidP="00DF3E91">
            <w:pPr>
              <w:jc w:val="center"/>
            </w:pPr>
            <w:r w:rsidRPr="004022A4">
              <w:rPr>
                <w:noProof/>
              </w:rPr>
              <w:drawing>
                <wp:inline distT="0" distB="0" distL="0" distR="0" wp14:anchorId="3B72C821" wp14:editId="3D747BFF">
                  <wp:extent cx="3769995" cy="2542540"/>
                  <wp:effectExtent l="0" t="0" r="0" b="0"/>
                  <wp:docPr id="40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25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vAlign w:val="center"/>
          </w:tcPr>
          <w:p w14:paraId="4607C96F" w14:textId="77777777" w:rsidR="00233DF6" w:rsidRDefault="00233DF6" w:rsidP="00DF3E91">
            <w:pPr>
              <w:jc w:val="center"/>
            </w:pPr>
            <w:r>
              <w:rPr>
                <w:b/>
                <w:smallCaps/>
              </w:rPr>
              <w:t>adenocarcinoma of the prostate</w:t>
            </w:r>
          </w:p>
          <w:p w14:paraId="33C77A7F" w14:textId="77777777" w:rsidR="00233DF6" w:rsidRDefault="00233DF6" w:rsidP="00DF3E91"/>
          <w:p w14:paraId="06B32572" w14:textId="77777777" w:rsidR="00233DF6" w:rsidRDefault="00233DF6" w:rsidP="00DF3E91">
            <w:pPr>
              <w:numPr>
                <w:ilvl w:val="0"/>
                <w:numId w:val="12"/>
              </w:numPr>
            </w:pPr>
            <w:r>
              <w:t>most common tumor of the prostate in adults</w:t>
            </w:r>
          </w:p>
          <w:p w14:paraId="21B02895" w14:textId="77777777" w:rsidR="00233DF6" w:rsidRDefault="00233DF6" w:rsidP="00DF3E91">
            <w:pPr>
              <w:ind w:left="360"/>
            </w:pPr>
          </w:p>
          <w:p w14:paraId="7E11AF5F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histologic presentation</w:t>
            </w:r>
          </w:p>
          <w:p w14:paraId="0781C826" w14:textId="77777777" w:rsidR="00233DF6" w:rsidRDefault="00233DF6" w:rsidP="00DF3E91">
            <w:pPr>
              <w:numPr>
                <w:ilvl w:val="0"/>
                <w:numId w:val="12"/>
              </w:numPr>
            </w:pPr>
            <w:r>
              <w:t>fairly uniform proliferation of small, round glands</w:t>
            </w:r>
          </w:p>
          <w:p w14:paraId="18E81E5E" w14:textId="77777777" w:rsidR="00233DF6" w:rsidRDefault="00233DF6" w:rsidP="00DF3E91">
            <w:pPr>
              <w:ind w:left="360"/>
            </w:pPr>
          </w:p>
          <w:p w14:paraId="1BE1B758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>
              <w:rPr>
                <w:b/>
                <w:smallCaps/>
              </w:rPr>
              <w:t>presumed precursor lesion</w:t>
            </w:r>
          </w:p>
          <w:p w14:paraId="3D43717A" w14:textId="77777777" w:rsidR="00233DF6" w:rsidRDefault="00233DF6" w:rsidP="00DF3E91">
            <w:pPr>
              <w:numPr>
                <w:ilvl w:val="0"/>
                <w:numId w:val="12"/>
              </w:numPr>
            </w:pPr>
            <w:r>
              <w:t>prostatic intraepithelial neoplasia (PIN) within ducts</w:t>
            </w:r>
          </w:p>
          <w:p w14:paraId="5F652C3C" w14:textId="77777777" w:rsidR="00233DF6" w:rsidRDefault="00233DF6" w:rsidP="00DF3E91">
            <w:pPr>
              <w:ind w:left="360"/>
            </w:pPr>
          </w:p>
          <w:p w14:paraId="475EEE9C" w14:textId="77777777" w:rsidR="00233DF6" w:rsidRPr="00885A2C" w:rsidRDefault="00233DF6" w:rsidP="00DF3E91">
            <w:pPr>
              <w:ind w:left="360"/>
              <w:rPr>
                <w:b/>
                <w:smallCaps/>
              </w:rPr>
            </w:pPr>
            <w:r w:rsidRPr="00885A2C">
              <w:rPr>
                <w:b/>
                <w:smallCaps/>
              </w:rPr>
              <w:t>important predictors of tumor behavior</w:t>
            </w:r>
          </w:p>
          <w:p w14:paraId="1FF4B755" w14:textId="77777777" w:rsidR="00233DF6" w:rsidRDefault="00233DF6" w:rsidP="00DF3E91">
            <w:pPr>
              <w:numPr>
                <w:ilvl w:val="0"/>
                <w:numId w:val="12"/>
              </w:numPr>
            </w:pPr>
            <w:r>
              <w:t>Gleason score: sum of 2 scores measuring tumor architecture</w:t>
            </w:r>
          </w:p>
          <w:p w14:paraId="0A29F77F" w14:textId="77777777" w:rsidR="00233DF6" w:rsidRPr="00885A2C" w:rsidRDefault="00233DF6" w:rsidP="00DF3E91">
            <w:pPr>
              <w:numPr>
                <w:ilvl w:val="0"/>
                <w:numId w:val="12"/>
              </w:numPr>
            </w:pPr>
            <w:r>
              <w:t>absolute predictor of 5-year survival</w:t>
            </w:r>
          </w:p>
        </w:tc>
      </w:tr>
    </w:tbl>
    <w:p w14:paraId="6BF4889C" w14:textId="77777777" w:rsidR="00233DF6" w:rsidRPr="001822F7" w:rsidRDefault="00233DF6" w:rsidP="00233DF6">
      <w:pPr>
        <w:rPr>
          <w:sz w:val="20"/>
        </w:rPr>
      </w:pPr>
    </w:p>
    <w:p w14:paraId="1F29AD3A" w14:textId="77777777" w:rsidR="00233DF6" w:rsidRDefault="00233DF6" w:rsidP="00233DF6"/>
    <w:p w14:paraId="4C188C09" w14:textId="77777777" w:rsidR="00C5347F" w:rsidRDefault="009168AE"/>
    <w:sectPr w:rsidR="00C5347F" w:rsidSect="001A256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D0232"/>
    <w:multiLevelType w:val="hybridMultilevel"/>
    <w:tmpl w:val="4C943FD8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42EBE"/>
    <w:multiLevelType w:val="hybridMultilevel"/>
    <w:tmpl w:val="D0B8E12A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05498"/>
    <w:multiLevelType w:val="hybridMultilevel"/>
    <w:tmpl w:val="20FA9232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277D0"/>
    <w:multiLevelType w:val="hybridMultilevel"/>
    <w:tmpl w:val="4A38C24C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3405B"/>
    <w:multiLevelType w:val="hybridMultilevel"/>
    <w:tmpl w:val="6D92178E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A1E24"/>
    <w:multiLevelType w:val="hybridMultilevel"/>
    <w:tmpl w:val="0BEEE9A2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378FB"/>
    <w:multiLevelType w:val="hybridMultilevel"/>
    <w:tmpl w:val="2EAA9416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1302F"/>
    <w:multiLevelType w:val="hybridMultilevel"/>
    <w:tmpl w:val="68F28CAA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7E74"/>
    <w:multiLevelType w:val="hybridMultilevel"/>
    <w:tmpl w:val="D426760C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110BC"/>
    <w:multiLevelType w:val="hybridMultilevel"/>
    <w:tmpl w:val="4AD2BCA2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85B00"/>
    <w:multiLevelType w:val="hybridMultilevel"/>
    <w:tmpl w:val="9E3CCB34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61A73"/>
    <w:multiLevelType w:val="hybridMultilevel"/>
    <w:tmpl w:val="C8AAD394"/>
    <w:lvl w:ilvl="0" w:tplc="BBB0ED74">
      <w:start w:val="1"/>
      <w:numFmt w:val="bullet"/>
      <w:lvlText w:val=""/>
      <w:lvlJc w:val="left"/>
      <w:pPr>
        <w:tabs>
          <w:tab w:val="num" w:pos="360"/>
        </w:tabs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1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DF6"/>
    <w:rsid w:val="00233DF6"/>
    <w:rsid w:val="00266AC2"/>
    <w:rsid w:val="005C4FDA"/>
    <w:rsid w:val="008052FB"/>
    <w:rsid w:val="009168AE"/>
    <w:rsid w:val="00D1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37D0D"/>
  <w15:chartTrackingRefBased/>
  <w15:docId w15:val="{67CE4443-9F0A-C84D-9DA7-E1C34083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3DF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3DF6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1659</Words>
  <Characters>9459</Characters>
  <Application>Microsoft Office Word</Application>
  <DocSecurity>0</DocSecurity>
  <Lines>78</Lines>
  <Paragraphs>22</Paragraphs>
  <ScaleCrop>false</ScaleCrop>
  <Company/>
  <LinksUpToDate>false</LinksUpToDate>
  <CharactersWithSpaces>11096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Hsia</dc:creator>
  <cp:keywords/>
  <dc:description/>
  <cp:lastModifiedBy>Tammy Hsia</cp:lastModifiedBy>
  <cp:revision>2</cp:revision>
  <dcterms:created xsi:type="dcterms:W3CDTF">2020-01-23T14:50:00Z</dcterms:created>
  <dcterms:modified xsi:type="dcterms:W3CDTF">2020-01-23T14:52:00Z</dcterms:modified>
</cp:coreProperties>
</file>